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709E5" w14:textId="77777777" w:rsidR="00E20EB0" w:rsidRPr="00E20EB0" w:rsidRDefault="00E20EB0" w:rsidP="00E20EB0">
      <w:pPr>
        <w:jc w:val="center"/>
        <w:rPr>
          <w:b/>
          <w:bCs/>
          <w:color w:val="FF0000"/>
          <w:sz w:val="15"/>
          <w:szCs w:val="15"/>
        </w:rPr>
      </w:pPr>
      <w:r w:rsidRPr="00E20EB0">
        <w:rPr>
          <w:b/>
          <w:bCs/>
          <w:color w:val="FF0000"/>
          <w:sz w:val="15"/>
          <w:szCs w:val="15"/>
        </w:rPr>
        <w:t>Типовая форма договора участия в долевом строительстве.</w:t>
      </w:r>
    </w:p>
    <w:p w14:paraId="50636025" w14:textId="77777777" w:rsidR="00E20EB0" w:rsidRPr="00E20EB0" w:rsidRDefault="00E20EB0" w:rsidP="00E20EB0">
      <w:pPr>
        <w:jc w:val="center"/>
        <w:rPr>
          <w:b/>
          <w:color w:val="FF0000"/>
          <w:sz w:val="15"/>
          <w:szCs w:val="15"/>
        </w:rPr>
      </w:pPr>
      <w:r w:rsidRPr="00E20EB0">
        <w:rPr>
          <w:b/>
          <w:bCs/>
          <w:color w:val="FF0000"/>
          <w:sz w:val="15"/>
          <w:szCs w:val="15"/>
        </w:rPr>
        <w:t>Настоящий договор не является публичной офертой. Некоторые условия типового</w:t>
      </w:r>
      <w:r>
        <w:rPr>
          <w:b/>
          <w:bCs/>
          <w:color w:val="FF0000"/>
          <w:sz w:val="15"/>
          <w:szCs w:val="15"/>
        </w:rPr>
        <w:t xml:space="preserve"> </w:t>
      </w:r>
      <w:r w:rsidRPr="00E20EB0">
        <w:rPr>
          <w:b/>
          <w:bCs/>
          <w:color w:val="FF0000"/>
          <w:sz w:val="15"/>
          <w:szCs w:val="15"/>
        </w:rPr>
        <w:t>договора участия в долевом строительстве могут измениться в зависимости от особенностей</w:t>
      </w:r>
      <w:r>
        <w:rPr>
          <w:b/>
          <w:bCs/>
          <w:color w:val="FF0000"/>
          <w:sz w:val="15"/>
          <w:szCs w:val="15"/>
        </w:rPr>
        <w:t xml:space="preserve"> </w:t>
      </w:r>
      <w:r w:rsidRPr="00E20EB0">
        <w:rPr>
          <w:b/>
          <w:bCs/>
          <w:color w:val="FF0000"/>
          <w:sz w:val="15"/>
          <w:szCs w:val="15"/>
        </w:rPr>
        <w:t>строящегося объекта, способов оплаты цены договора, выполнения либо не выполнения</w:t>
      </w:r>
      <w:r>
        <w:rPr>
          <w:b/>
          <w:bCs/>
          <w:color w:val="FF0000"/>
          <w:sz w:val="15"/>
          <w:szCs w:val="15"/>
        </w:rPr>
        <w:t xml:space="preserve"> </w:t>
      </w:r>
      <w:r w:rsidRPr="00E20EB0">
        <w:rPr>
          <w:b/>
          <w:bCs/>
          <w:color w:val="FF0000"/>
          <w:sz w:val="15"/>
          <w:szCs w:val="15"/>
        </w:rPr>
        <w:t>застройщиком внутренней отделки помещения и иных факторов. В некоторых случаях</w:t>
      </w:r>
      <w:r>
        <w:rPr>
          <w:b/>
          <w:bCs/>
          <w:color w:val="FF0000"/>
          <w:sz w:val="15"/>
          <w:szCs w:val="15"/>
        </w:rPr>
        <w:t xml:space="preserve"> </w:t>
      </w:r>
      <w:r w:rsidRPr="00E20EB0">
        <w:rPr>
          <w:b/>
          <w:bCs/>
          <w:color w:val="FF0000"/>
          <w:sz w:val="15"/>
          <w:szCs w:val="15"/>
        </w:rPr>
        <w:t xml:space="preserve">Договор участия в долевом строительстве с конкретным участником долевого </w:t>
      </w:r>
      <w:r>
        <w:rPr>
          <w:b/>
          <w:bCs/>
          <w:color w:val="FF0000"/>
          <w:sz w:val="15"/>
          <w:szCs w:val="15"/>
        </w:rPr>
        <w:t>с</w:t>
      </w:r>
      <w:r w:rsidRPr="00E20EB0">
        <w:rPr>
          <w:b/>
          <w:bCs/>
          <w:color w:val="FF0000"/>
          <w:sz w:val="15"/>
          <w:szCs w:val="15"/>
        </w:rPr>
        <w:t>троительства</w:t>
      </w:r>
      <w:r>
        <w:rPr>
          <w:b/>
          <w:bCs/>
          <w:color w:val="FF0000"/>
          <w:sz w:val="15"/>
          <w:szCs w:val="15"/>
        </w:rPr>
        <w:t xml:space="preserve"> </w:t>
      </w:r>
      <w:r w:rsidRPr="00E20EB0">
        <w:rPr>
          <w:b/>
          <w:bCs/>
          <w:color w:val="FF0000"/>
          <w:sz w:val="15"/>
          <w:szCs w:val="15"/>
        </w:rPr>
        <w:t>может отличаться от указанного типового договора, например, при приобретении</w:t>
      </w:r>
      <w:r>
        <w:rPr>
          <w:b/>
          <w:bCs/>
          <w:color w:val="FF0000"/>
          <w:sz w:val="15"/>
          <w:szCs w:val="15"/>
        </w:rPr>
        <w:t xml:space="preserve"> </w:t>
      </w:r>
      <w:r w:rsidRPr="00E20EB0">
        <w:rPr>
          <w:b/>
          <w:bCs/>
          <w:color w:val="FF0000"/>
          <w:sz w:val="15"/>
          <w:szCs w:val="15"/>
        </w:rPr>
        <w:t>участником долевого строительства объекта долевого строительства в рассрочку, в случае</w:t>
      </w:r>
      <w:r>
        <w:rPr>
          <w:b/>
          <w:bCs/>
          <w:color w:val="FF0000"/>
          <w:sz w:val="15"/>
          <w:szCs w:val="15"/>
        </w:rPr>
        <w:t xml:space="preserve"> </w:t>
      </w:r>
      <w:r w:rsidRPr="00E20EB0">
        <w:rPr>
          <w:b/>
          <w:bCs/>
          <w:color w:val="FF0000"/>
          <w:sz w:val="15"/>
          <w:szCs w:val="15"/>
        </w:rPr>
        <w:t>использования дольщиком кредитных средств, предоставленных конкретным Банком, в</w:t>
      </w:r>
      <w:r>
        <w:rPr>
          <w:b/>
          <w:bCs/>
          <w:color w:val="FF0000"/>
          <w:sz w:val="15"/>
          <w:szCs w:val="15"/>
        </w:rPr>
        <w:t xml:space="preserve"> </w:t>
      </w:r>
      <w:r w:rsidRPr="00E20EB0">
        <w:rPr>
          <w:b/>
          <w:bCs/>
          <w:color w:val="FF0000"/>
          <w:sz w:val="15"/>
          <w:szCs w:val="15"/>
        </w:rPr>
        <w:t xml:space="preserve">случае </w:t>
      </w:r>
      <w:r w:rsidR="008213F9" w:rsidRPr="00E20EB0">
        <w:rPr>
          <w:b/>
          <w:bCs/>
          <w:color w:val="FF0000"/>
          <w:sz w:val="15"/>
          <w:szCs w:val="15"/>
        </w:rPr>
        <w:t xml:space="preserve">участия </w:t>
      </w:r>
      <w:r w:rsidR="008213F9">
        <w:rPr>
          <w:b/>
          <w:bCs/>
          <w:color w:val="FF0000"/>
          <w:sz w:val="15"/>
          <w:szCs w:val="15"/>
        </w:rPr>
        <w:t>выгодоприобретателя</w:t>
      </w:r>
      <w:r w:rsidRPr="00E20EB0">
        <w:rPr>
          <w:b/>
          <w:bCs/>
          <w:color w:val="FF0000"/>
          <w:sz w:val="15"/>
          <w:szCs w:val="15"/>
        </w:rPr>
        <w:t xml:space="preserve">, несовершеннолетних лиц и </w:t>
      </w:r>
      <w:proofErr w:type="spellStart"/>
      <w:r w:rsidRPr="00E20EB0">
        <w:rPr>
          <w:b/>
          <w:bCs/>
          <w:color w:val="FF0000"/>
          <w:sz w:val="15"/>
          <w:szCs w:val="15"/>
        </w:rPr>
        <w:t>т.д</w:t>
      </w:r>
      <w:proofErr w:type="spellEnd"/>
    </w:p>
    <w:p w14:paraId="0F6C5000" w14:textId="77777777" w:rsidR="00E20EB0" w:rsidRDefault="00E20EB0" w:rsidP="00CE1255">
      <w:pPr>
        <w:jc w:val="center"/>
        <w:rPr>
          <w:b/>
          <w:sz w:val="15"/>
          <w:szCs w:val="15"/>
        </w:rPr>
      </w:pPr>
    </w:p>
    <w:p w14:paraId="4945BA56" w14:textId="77777777" w:rsidR="00E20EB0" w:rsidRPr="00325C5C" w:rsidRDefault="00E20EB0" w:rsidP="00CE1255">
      <w:pPr>
        <w:jc w:val="center"/>
        <w:rPr>
          <w:b/>
          <w:sz w:val="18"/>
          <w:szCs w:val="18"/>
        </w:rPr>
      </w:pPr>
    </w:p>
    <w:p w14:paraId="130A40C6" w14:textId="77777777" w:rsidR="00CE1255" w:rsidRPr="00325C5C" w:rsidRDefault="00CE1255" w:rsidP="00CE1255">
      <w:pPr>
        <w:jc w:val="center"/>
        <w:rPr>
          <w:b/>
          <w:sz w:val="18"/>
          <w:szCs w:val="18"/>
        </w:rPr>
      </w:pPr>
      <w:r w:rsidRPr="00325C5C">
        <w:rPr>
          <w:b/>
          <w:sz w:val="18"/>
          <w:szCs w:val="18"/>
        </w:rPr>
        <w:t xml:space="preserve">ДОГОВОР </w:t>
      </w:r>
      <w:r w:rsidR="00834538" w:rsidRPr="00325C5C">
        <w:rPr>
          <w:b/>
          <w:sz w:val="18"/>
          <w:szCs w:val="18"/>
        </w:rPr>
        <w:t xml:space="preserve">№ </w:t>
      </w:r>
      <w:r w:rsidR="007B369A" w:rsidRPr="00325C5C">
        <w:rPr>
          <w:b/>
          <w:sz w:val="18"/>
          <w:szCs w:val="18"/>
        </w:rPr>
        <w:t>__</w:t>
      </w:r>
    </w:p>
    <w:p w14:paraId="0B63A301" w14:textId="77777777" w:rsidR="00CE1255" w:rsidRPr="00325C5C" w:rsidRDefault="00CE1255" w:rsidP="00CE1255">
      <w:pPr>
        <w:jc w:val="center"/>
        <w:rPr>
          <w:sz w:val="18"/>
          <w:szCs w:val="18"/>
        </w:rPr>
      </w:pPr>
      <w:r w:rsidRPr="00325C5C">
        <w:rPr>
          <w:sz w:val="18"/>
          <w:szCs w:val="18"/>
        </w:rPr>
        <w:t>участия в долевом строительстве</w:t>
      </w:r>
    </w:p>
    <w:p w14:paraId="08712440" w14:textId="77777777" w:rsidR="00CE1255" w:rsidRPr="00325C5C" w:rsidRDefault="00CE1255" w:rsidP="00CE1255">
      <w:pPr>
        <w:jc w:val="center"/>
        <w:rPr>
          <w:sz w:val="18"/>
          <w:szCs w:val="18"/>
        </w:rPr>
      </w:pPr>
    </w:p>
    <w:p w14:paraId="77885847" w14:textId="77777777" w:rsidR="00CE1255" w:rsidRPr="00325C5C" w:rsidRDefault="00CE1255" w:rsidP="005D7A20">
      <w:pPr>
        <w:jc w:val="both"/>
        <w:rPr>
          <w:sz w:val="18"/>
          <w:szCs w:val="18"/>
        </w:rPr>
      </w:pPr>
      <w:r w:rsidRPr="00325C5C">
        <w:rPr>
          <w:sz w:val="18"/>
          <w:szCs w:val="18"/>
        </w:rPr>
        <w:t xml:space="preserve">г. Красноярск                                                                                                                                 </w:t>
      </w:r>
      <w:r w:rsidR="001767A4" w:rsidRPr="00325C5C">
        <w:rPr>
          <w:sz w:val="18"/>
          <w:szCs w:val="18"/>
        </w:rPr>
        <w:t xml:space="preserve">       </w:t>
      </w:r>
      <w:r w:rsidR="00DC19EB" w:rsidRPr="00325C5C">
        <w:rPr>
          <w:sz w:val="18"/>
          <w:szCs w:val="18"/>
        </w:rPr>
        <w:t xml:space="preserve">                               </w:t>
      </w:r>
      <w:r w:rsidR="001767A4" w:rsidRPr="00325C5C">
        <w:rPr>
          <w:sz w:val="18"/>
          <w:szCs w:val="18"/>
        </w:rPr>
        <w:t xml:space="preserve"> </w:t>
      </w:r>
      <w:proofErr w:type="gramStart"/>
      <w:r w:rsidR="001767A4" w:rsidRPr="00325C5C">
        <w:rPr>
          <w:sz w:val="18"/>
          <w:szCs w:val="18"/>
        </w:rPr>
        <w:t xml:space="preserve">  </w:t>
      </w:r>
      <w:r w:rsidR="00C702EB" w:rsidRPr="00325C5C">
        <w:rPr>
          <w:sz w:val="18"/>
          <w:szCs w:val="18"/>
        </w:rPr>
        <w:t xml:space="preserve"> </w:t>
      </w:r>
      <w:r w:rsidR="008A6B7F" w:rsidRPr="00325C5C">
        <w:rPr>
          <w:sz w:val="18"/>
          <w:szCs w:val="18"/>
        </w:rPr>
        <w:t>«</w:t>
      </w:r>
      <w:proofErr w:type="gramEnd"/>
      <w:r w:rsidR="007B369A" w:rsidRPr="00325C5C">
        <w:rPr>
          <w:sz w:val="18"/>
          <w:szCs w:val="18"/>
        </w:rPr>
        <w:t>__</w:t>
      </w:r>
      <w:r w:rsidR="00833D3A" w:rsidRPr="00325C5C">
        <w:rPr>
          <w:sz w:val="18"/>
          <w:szCs w:val="18"/>
        </w:rPr>
        <w:t>»</w:t>
      </w:r>
      <w:r w:rsidR="00EC2CC1" w:rsidRPr="00325C5C">
        <w:rPr>
          <w:sz w:val="18"/>
          <w:szCs w:val="18"/>
        </w:rPr>
        <w:t xml:space="preserve"> </w:t>
      </w:r>
      <w:r w:rsidR="007B369A" w:rsidRPr="00325C5C">
        <w:rPr>
          <w:sz w:val="18"/>
          <w:szCs w:val="18"/>
        </w:rPr>
        <w:t>___</w:t>
      </w:r>
      <w:r w:rsidR="006C38CF" w:rsidRPr="00325C5C">
        <w:rPr>
          <w:sz w:val="18"/>
          <w:szCs w:val="18"/>
        </w:rPr>
        <w:t xml:space="preserve"> </w:t>
      </w:r>
      <w:r w:rsidR="0021684D" w:rsidRPr="00325C5C">
        <w:rPr>
          <w:sz w:val="18"/>
          <w:szCs w:val="18"/>
        </w:rPr>
        <w:t>20</w:t>
      </w:r>
      <w:r w:rsidR="00833D3A" w:rsidRPr="00325C5C">
        <w:rPr>
          <w:sz w:val="18"/>
          <w:szCs w:val="18"/>
        </w:rPr>
        <w:t>2</w:t>
      </w:r>
      <w:r w:rsidR="007B369A" w:rsidRPr="00325C5C">
        <w:rPr>
          <w:sz w:val="18"/>
          <w:szCs w:val="18"/>
        </w:rPr>
        <w:t>__</w:t>
      </w:r>
      <w:r w:rsidRPr="00325C5C">
        <w:rPr>
          <w:sz w:val="18"/>
          <w:szCs w:val="18"/>
        </w:rPr>
        <w:t xml:space="preserve"> года </w:t>
      </w:r>
    </w:p>
    <w:p w14:paraId="44AFA25D" w14:textId="77777777" w:rsidR="001767A4" w:rsidRPr="00325C5C" w:rsidRDefault="001767A4" w:rsidP="005D7A20">
      <w:pPr>
        <w:jc w:val="both"/>
        <w:rPr>
          <w:sz w:val="18"/>
          <w:szCs w:val="18"/>
        </w:rPr>
      </w:pPr>
    </w:p>
    <w:p w14:paraId="20F4AC51" w14:textId="7EEA6D2E" w:rsidR="001767A4" w:rsidRPr="003A763C" w:rsidRDefault="00D26B8E" w:rsidP="005D7A20">
      <w:pPr>
        <w:jc w:val="both"/>
        <w:rPr>
          <w:sz w:val="18"/>
          <w:szCs w:val="18"/>
        </w:rPr>
      </w:pPr>
      <w:r w:rsidRPr="00325C5C">
        <w:rPr>
          <w:b/>
          <w:sz w:val="18"/>
          <w:szCs w:val="18"/>
        </w:rPr>
        <w:t xml:space="preserve">Общество с ограниченной ответственностью Специализированный застройщик </w:t>
      </w:r>
      <w:r w:rsidR="00EE12D4" w:rsidRPr="00EE12D4">
        <w:rPr>
          <w:b/>
          <w:sz w:val="18"/>
          <w:szCs w:val="18"/>
        </w:rPr>
        <w:t>«</w:t>
      </w:r>
      <w:proofErr w:type="spellStart"/>
      <w:r w:rsidR="00EE12D4" w:rsidRPr="00EE12D4">
        <w:rPr>
          <w:b/>
          <w:sz w:val="18"/>
          <w:szCs w:val="18"/>
        </w:rPr>
        <w:t>СтройТехКонтроль</w:t>
      </w:r>
      <w:proofErr w:type="spellEnd"/>
      <w:r w:rsidR="00EE12D4" w:rsidRPr="00EE12D4">
        <w:rPr>
          <w:b/>
          <w:sz w:val="18"/>
          <w:szCs w:val="18"/>
        </w:rPr>
        <w:t>» (ООО СЗ «СТК»)</w:t>
      </w:r>
      <w:r w:rsidRPr="00325C5C">
        <w:rPr>
          <w:b/>
          <w:sz w:val="18"/>
          <w:szCs w:val="18"/>
        </w:rPr>
        <w:t xml:space="preserve">, </w:t>
      </w:r>
      <w:r w:rsidRPr="00325C5C">
        <w:rPr>
          <w:sz w:val="18"/>
          <w:szCs w:val="18"/>
        </w:rPr>
        <w:t xml:space="preserve">именуемое в дальнейшем Застройщик, в лице </w:t>
      </w:r>
      <w:r w:rsidR="00EE12D4">
        <w:rPr>
          <w:sz w:val="18"/>
          <w:szCs w:val="18"/>
        </w:rPr>
        <w:t>Д</w:t>
      </w:r>
      <w:r w:rsidRPr="00325C5C">
        <w:rPr>
          <w:sz w:val="18"/>
          <w:szCs w:val="18"/>
        </w:rPr>
        <w:t xml:space="preserve">иректора </w:t>
      </w:r>
      <w:proofErr w:type="spellStart"/>
      <w:r w:rsidR="00EE12D4">
        <w:rPr>
          <w:sz w:val="18"/>
          <w:szCs w:val="18"/>
        </w:rPr>
        <w:t>Успанова</w:t>
      </w:r>
      <w:proofErr w:type="spellEnd"/>
      <w:r w:rsidR="00EE12D4">
        <w:rPr>
          <w:sz w:val="18"/>
          <w:szCs w:val="18"/>
        </w:rPr>
        <w:t xml:space="preserve"> Сергея Евгеньевича, действующего на основании Устава</w:t>
      </w:r>
      <w:r w:rsidR="00833D3A" w:rsidRPr="00325C5C">
        <w:rPr>
          <w:sz w:val="18"/>
          <w:szCs w:val="18"/>
        </w:rPr>
        <w:t>, с одной стороны, и</w:t>
      </w:r>
      <w:r w:rsidR="00833D3A" w:rsidRPr="00325C5C">
        <w:rPr>
          <w:b/>
          <w:sz w:val="18"/>
          <w:szCs w:val="18"/>
        </w:rPr>
        <w:t xml:space="preserve"> </w:t>
      </w:r>
      <w:r w:rsidR="007B369A" w:rsidRPr="00325C5C">
        <w:rPr>
          <w:b/>
          <w:sz w:val="18"/>
          <w:szCs w:val="18"/>
        </w:rPr>
        <w:t>ФИО</w:t>
      </w:r>
      <w:r w:rsidR="00463C99" w:rsidRPr="00325C5C">
        <w:rPr>
          <w:sz w:val="18"/>
          <w:szCs w:val="18"/>
        </w:rPr>
        <w:t>,</w:t>
      </w:r>
      <w:r w:rsidR="00463C99" w:rsidRPr="00325C5C">
        <w:rPr>
          <w:b/>
          <w:sz w:val="18"/>
          <w:szCs w:val="18"/>
        </w:rPr>
        <w:t xml:space="preserve"> </w:t>
      </w:r>
      <w:r w:rsidR="00833D3A" w:rsidRPr="00325C5C">
        <w:rPr>
          <w:sz w:val="18"/>
          <w:szCs w:val="18"/>
        </w:rPr>
        <w:t>именуем</w:t>
      </w:r>
      <w:r w:rsidR="004117B1" w:rsidRPr="00325C5C">
        <w:rPr>
          <w:sz w:val="18"/>
          <w:szCs w:val="18"/>
        </w:rPr>
        <w:t>ый</w:t>
      </w:r>
      <w:r w:rsidR="00833D3A" w:rsidRPr="00325C5C">
        <w:rPr>
          <w:sz w:val="18"/>
          <w:szCs w:val="18"/>
        </w:rPr>
        <w:t xml:space="preserve"> в дальнейшем </w:t>
      </w:r>
      <w:r w:rsidR="00833D3A" w:rsidRPr="00325C5C">
        <w:rPr>
          <w:b/>
          <w:sz w:val="18"/>
          <w:szCs w:val="18"/>
        </w:rPr>
        <w:t>«Участник долевого строительства»</w:t>
      </w:r>
      <w:r w:rsidR="00833D3A" w:rsidRPr="00325C5C">
        <w:rPr>
          <w:sz w:val="18"/>
          <w:szCs w:val="18"/>
        </w:rPr>
        <w:t xml:space="preserve">, с другой стороны, вместе именуемые </w:t>
      </w:r>
      <w:r w:rsidR="00833D3A" w:rsidRPr="00325C5C">
        <w:rPr>
          <w:b/>
          <w:sz w:val="18"/>
          <w:szCs w:val="18"/>
        </w:rPr>
        <w:t>«Стороны»</w:t>
      </w:r>
      <w:r w:rsidR="00833D3A" w:rsidRPr="00325C5C">
        <w:rPr>
          <w:sz w:val="18"/>
          <w:szCs w:val="18"/>
        </w:rPr>
        <w:t xml:space="preserve">, а по отдельности </w:t>
      </w:r>
      <w:r w:rsidR="00833D3A" w:rsidRPr="00325C5C">
        <w:rPr>
          <w:b/>
          <w:sz w:val="18"/>
          <w:szCs w:val="18"/>
        </w:rPr>
        <w:t xml:space="preserve">«Сторона», </w:t>
      </w:r>
      <w:r w:rsidR="00833D3A" w:rsidRPr="00325C5C">
        <w:rPr>
          <w:sz w:val="18"/>
          <w:szCs w:val="18"/>
        </w:rPr>
        <w:t xml:space="preserve">заключили </w:t>
      </w:r>
      <w:r w:rsidR="00833D3A" w:rsidRPr="003A763C">
        <w:rPr>
          <w:sz w:val="18"/>
          <w:szCs w:val="18"/>
        </w:rPr>
        <w:t>настоящий Договор участия в долевом строительстве (далее – Договор) о нижеследующем:</w:t>
      </w:r>
    </w:p>
    <w:p w14:paraId="658373CB" w14:textId="77777777" w:rsidR="002E33C4" w:rsidRPr="003A763C" w:rsidRDefault="002E33C4" w:rsidP="005D7A20">
      <w:pPr>
        <w:jc w:val="both"/>
        <w:rPr>
          <w:sz w:val="18"/>
          <w:szCs w:val="18"/>
        </w:rPr>
      </w:pPr>
    </w:p>
    <w:p w14:paraId="7EFE20D0" w14:textId="77777777" w:rsidR="002E33C4" w:rsidRPr="005F1299" w:rsidRDefault="003A763C" w:rsidP="005F1299">
      <w:pPr>
        <w:rPr>
          <w:b/>
          <w:bCs/>
          <w:sz w:val="18"/>
          <w:szCs w:val="18"/>
          <w:u w:val="single"/>
        </w:rPr>
      </w:pPr>
      <w:r w:rsidRPr="005F1299">
        <w:rPr>
          <w:b/>
          <w:bCs/>
          <w:sz w:val="18"/>
          <w:szCs w:val="18"/>
          <w:u w:val="single"/>
        </w:rPr>
        <w:t>Термины и определения</w:t>
      </w:r>
    </w:p>
    <w:p w14:paraId="763DC53E" w14:textId="6A698CB2" w:rsidR="002E33C4" w:rsidRPr="00060761" w:rsidRDefault="002E33C4" w:rsidP="00862DC2">
      <w:pPr>
        <w:jc w:val="both"/>
        <w:rPr>
          <w:sz w:val="18"/>
          <w:szCs w:val="18"/>
        </w:rPr>
      </w:pPr>
      <w:bookmarkStart w:id="0" w:name="_Hlk2876933"/>
      <w:r w:rsidRPr="003A763C">
        <w:rPr>
          <w:b/>
          <w:bCs/>
          <w:sz w:val="18"/>
          <w:szCs w:val="18"/>
        </w:rPr>
        <w:t xml:space="preserve">Земельный участок </w:t>
      </w:r>
      <w:r w:rsidRPr="003A763C">
        <w:rPr>
          <w:sz w:val="18"/>
          <w:szCs w:val="18"/>
        </w:rPr>
        <w:t>- земельный участок (</w:t>
      </w:r>
      <w:r w:rsidRPr="003A763C">
        <w:rPr>
          <w:bCs/>
          <w:sz w:val="18"/>
          <w:szCs w:val="18"/>
        </w:rPr>
        <w:t xml:space="preserve">или вновь образованный земельный участок в результате межевания указанного в настоящем </w:t>
      </w:r>
      <w:r w:rsidRPr="0011022A">
        <w:rPr>
          <w:bCs/>
          <w:sz w:val="18"/>
          <w:szCs w:val="18"/>
        </w:rPr>
        <w:t>пункте земельного участка)</w:t>
      </w:r>
      <w:r w:rsidRPr="0011022A">
        <w:rPr>
          <w:sz w:val="18"/>
          <w:szCs w:val="18"/>
        </w:rPr>
        <w:t xml:space="preserve">, принадлежащий Застройщику на праве аренды, кадастровый номер </w:t>
      </w:r>
      <w:r w:rsidR="003A763C" w:rsidRPr="0011022A">
        <w:rPr>
          <w:b/>
          <w:bCs/>
          <w:sz w:val="18"/>
          <w:szCs w:val="18"/>
        </w:rPr>
        <w:t>24:50:</w:t>
      </w:r>
      <w:r w:rsidR="00EE12D4" w:rsidRPr="0011022A">
        <w:rPr>
          <w:b/>
          <w:bCs/>
          <w:sz w:val="18"/>
          <w:szCs w:val="18"/>
        </w:rPr>
        <w:t>0500113</w:t>
      </w:r>
      <w:r w:rsidR="003A763C" w:rsidRPr="0011022A">
        <w:rPr>
          <w:b/>
          <w:bCs/>
          <w:sz w:val="18"/>
          <w:szCs w:val="18"/>
        </w:rPr>
        <w:t>:</w:t>
      </w:r>
      <w:r w:rsidR="00EE12D4" w:rsidRPr="0011022A">
        <w:rPr>
          <w:b/>
          <w:bCs/>
          <w:sz w:val="18"/>
          <w:szCs w:val="18"/>
        </w:rPr>
        <w:t>63</w:t>
      </w:r>
      <w:r w:rsidRPr="0011022A">
        <w:rPr>
          <w:sz w:val="18"/>
          <w:szCs w:val="18"/>
        </w:rPr>
        <w:t xml:space="preserve">, площадью </w:t>
      </w:r>
      <w:r w:rsidR="003D7AB6" w:rsidRPr="0011022A">
        <w:rPr>
          <w:sz w:val="18"/>
          <w:szCs w:val="18"/>
        </w:rPr>
        <w:t>16424+/- 160</w:t>
      </w:r>
      <w:r w:rsidR="003A763C" w:rsidRPr="0011022A">
        <w:rPr>
          <w:sz w:val="18"/>
          <w:szCs w:val="18"/>
        </w:rPr>
        <w:t xml:space="preserve"> кв. м.</w:t>
      </w:r>
      <w:r w:rsidRPr="0011022A">
        <w:rPr>
          <w:sz w:val="18"/>
          <w:szCs w:val="18"/>
        </w:rPr>
        <w:t xml:space="preserve">, категория земель: земли населенных пунктов, вид разрешенного использования: </w:t>
      </w:r>
      <w:r w:rsidR="003A763C" w:rsidRPr="0011022A">
        <w:rPr>
          <w:sz w:val="18"/>
          <w:szCs w:val="18"/>
        </w:rPr>
        <w:t>многоэтажная жилая застройка (</w:t>
      </w:r>
      <w:r w:rsidR="003A763C" w:rsidRPr="00060761">
        <w:rPr>
          <w:sz w:val="18"/>
          <w:szCs w:val="18"/>
        </w:rPr>
        <w:t>высотная застройка) (код-2.6)</w:t>
      </w:r>
      <w:r w:rsidRPr="00060761">
        <w:rPr>
          <w:sz w:val="18"/>
          <w:szCs w:val="18"/>
        </w:rPr>
        <w:t xml:space="preserve">, по адресу: </w:t>
      </w:r>
      <w:r w:rsidR="00131269" w:rsidRPr="00060761">
        <w:rPr>
          <w:sz w:val="18"/>
          <w:szCs w:val="18"/>
        </w:rPr>
        <w:t>Красноярский край, г. Красноярск, Ленинский район, ул. 26 Бакинских комиссаров 3б</w:t>
      </w:r>
      <w:r w:rsidRPr="00060761">
        <w:rPr>
          <w:sz w:val="18"/>
          <w:szCs w:val="18"/>
        </w:rPr>
        <w:t>.</w:t>
      </w:r>
    </w:p>
    <w:p w14:paraId="3AC4DB21" w14:textId="22FE5C8F" w:rsidR="002E33C4" w:rsidRPr="00060761" w:rsidRDefault="002E33C4" w:rsidP="00862DC2">
      <w:pPr>
        <w:jc w:val="both"/>
        <w:rPr>
          <w:sz w:val="18"/>
          <w:szCs w:val="18"/>
        </w:rPr>
      </w:pPr>
      <w:r w:rsidRPr="00060761">
        <w:rPr>
          <w:b/>
          <w:sz w:val="18"/>
          <w:szCs w:val="18"/>
        </w:rPr>
        <w:t>Жилой дом</w:t>
      </w:r>
      <w:r w:rsidRPr="00060761">
        <w:rPr>
          <w:sz w:val="18"/>
          <w:szCs w:val="18"/>
        </w:rPr>
        <w:t xml:space="preserve"> – </w:t>
      </w:r>
      <w:bookmarkStart w:id="1" w:name="_Hlk212824020"/>
      <w:r w:rsidR="00264760" w:rsidRPr="00060761">
        <w:rPr>
          <w:sz w:val="18"/>
          <w:szCs w:val="18"/>
        </w:rPr>
        <w:t>многоэтажный жилой дом со встроенными нежилыми помещениями и инженерным обеспечением</w:t>
      </w:r>
      <w:r w:rsidRPr="00060761">
        <w:rPr>
          <w:sz w:val="18"/>
          <w:szCs w:val="18"/>
        </w:rPr>
        <w:t>,</w:t>
      </w:r>
      <w:r w:rsidR="00264760" w:rsidRPr="00060761">
        <w:t xml:space="preserve"> </w:t>
      </w:r>
      <w:r w:rsidR="00264760" w:rsidRPr="00060761">
        <w:rPr>
          <w:sz w:val="18"/>
          <w:szCs w:val="18"/>
        </w:rPr>
        <w:t xml:space="preserve">расположенный по адресу: </w:t>
      </w:r>
      <w:proofErr w:type="spellStart"/>
      <w:r w:rsidR="00264760" w:rsidRPr="00060761">
        <w:rPr>
          <w:sz w:val="18"/>
          <w:szCs w:val="18"/>
        </w:rPr>
        <w:t>г.Красноярск</w:t>
      </w:r>
      <w:proofErr w:type="spellEnd"/>
      <w:r w:rsidR="00264760" w:rsidRPr="00060761">
        <w:rPr>
          <w:sz w:val="18"/>
          <w:szCs w:val="18"/>
        </w:rPr>
        <w:t>, Ленинский район,ул.26 Бакинских комиссаров,3б,</w:t>
      </w:r>
      <w:r w:rsidRPr="00060761">
        <w:rPr>
          <w:sz w:val="18"/>
          <w:szCs w:val="18"/>
        </w:rPr>
        <w:t xml:space="preserve"> 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w:t>
      </w:r>
      <w:r w:rsidRPr="00060761">
        <w:rPr>
          <w:b/>
          <w:i/>
          <w:sz w:val="18"/>
          <w:szCs w:val="18"/>
        </w:rPr>
        <w:t xml:space="preserve"> </w:t>
      </w:r>
      <w:r w:rsidR="00131269" w:rsidRPr="00060761">
        <w:rPr>
          <w:sz w:val="18"/>
          <w:szCs w:val="18"/>
        </w:rPr>
        <w:t>Красноярский край,</w:t>
      </w:r>
      <w:r w:rsidR="00264760" w:rsidRPr="00060761">
        <w:rPr>
          <w:sz w:val="18"/>
          <w:szCs w:val="18"/>
        </w:rPr>
        <w:t xml:space="preserve"> городской округ город Красноярск,</w:t>
      </w:r>
      <w:r w:rsidR="00131269" w:rsidRPr="00060761">
        <w:rPr>
          <w:sz w:val="18"/>
          <w:szCs w:val="18"/>
        </w:rPr>
        <w:t xml:space="preserve"> г. Красноярск, ул. 26 Бакинских комиссаров</w:t>
      </w:r>
      <w:r w:rsidR="00A061EF" w:rsidRPr="00060761">
        <w:rPr>
          <w:sz w:val="18"/>
          <w:szCs w:val="18"/>
        </w:rPr>
        <w:t>, земельный участок</w:t>
      </w:r>
      <w:r w:rsidR="00131269" w:rsidRPr="00060761">
        <w:rPr>
          <w:sz w:val="18"/>
          <w:szCs w:val="18"/>
        </w:rPr>
        <w:t xml:space="preserve"> 3б</w:t>
      </w:r>
      <w:r w:rsidRPr="00060761">
        <w:rPr>
          <w:sz w:val="18"/>
          <w:szCs w:val="18"/>
        </w:rPr>
        <w:t xml:space="preserve"> (почтовый адрес уточняется по окончании строительства)</w:t>
      </w:r>
      <w:bookmarkEnd w:id="0"/>
      <w:r w:rsidRPr="00060761">
        <w:rPr>
          <w:sz w:val="18"/>
          <w:szCs w:val="18"/>
        </w:rPr>
        <w:t>.</w:t>
      </w:r>
    </w:p>
    <w:bookmarkEnd w:id="1"/>
    <w:p w14:paraId="2D17415A" w14:textId="77777777" w:rsidR="002E33C4" w:rsidRPr="00060761" w:rsidRDefault="002E33C4" w:rsidP="00862DC2">
      <w:pPr>
        <w:jc w:val="both"/>
        <w:rPr>
          <w:sz w:val="18"/>
          <w:szCs w:val="18"/>
        </w:rPr>
      </w:pPr>
      <w:r w:rsidRPr="00060761">
        <w:rPr>
          <w:b/>
          <w:bCs/>
          <w:sz w:val="18"/>
          <w:szCs w:val="18"/>
        </w:rPr>
        <w:t>Объект долевого строительства/</w:t>
      </w:r>
      <w:r w:rsidRPr="00060761">
        <w:rPr>
          <w:sz w:val="18"/>
          <w:szCs w:val="18"/>
        </w:rPr>
        <w:t xml:space="preserve"> </w:t>
      </w:r>
      <w:r w:rsidRPr="00060761">
        <w:rPr>
          <w:b/>
          <w:bCs/>
          <w:sz w:val="18"/>
          <w:szCs w:val="18"/>
        </w:rPr>
        <w:t>Объект</w:t>
      </w:r>
      <w:r w:rsidRPr="00060761">
        <w:rPr>
          <w:sz w:val="18"/>
          <w:szCs w:val="18"/>
        </w:rPr>
        <w:t xml:space="preserve"> – жилое помещение (</w:t>
      </w:r>
      <w:r w:rsidRPr="00060761">
        <w:rPr>
          <w:bCs/>
          <w:sz w:val="18"/>
          <w:szCs w:val="18"/>
        </w:rPr>
        <w:t>квартира)</w:t>
      </w:r>
      <w:r w:rsidR="00782134" w:rsidRPr="00060761">
        <w:rPr>
          <w:bCs/>
          <w:sz w:val="18"/>
          <w:szCs w:val="18"/>
        </w:rPr>
        <w:t xml:space="preserve"> /нежилое помещение/ </w:t>
      </w:r>
      <w:proofErr w:type="spellStart"/>
      <w:r w:rsidR="00782134" w:rsidRPr="00060761">
        <w:rPr>
          <w:bCs/>
          <w:sz w:val="18"/>
          <w:szCs w:val="18"/>
        </w:rPr>
        <w:t>машино</w:t>
      </w:r>
      <w:proofErr w:type="spellEnd"/>
      <w:r w:rsidR="00782134" w:rsidRPr="00060761">
        <w:rPr>
          <w:bCs/>
          <w:sz w:val="18"/>
          <w:szCs w:val="18"/>
        </w:rPr>
        <w:t>-место</w:t>
      </w:r>
      <w:r w:rsidRPr="00060761">
        <w:rPr>
          <w:sz w:val="18"/>
          <w:szCs w:val="18"/>
        </w:rPr>
        <w:t>, подлежащее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p>
    <w:p w14:paraId="7032F4A8" w14:textId="77777777" w:rsidR="002E33C4" w:rsidRPr="003A763C" w:rsidRDefault="002E33C4" w:rsidP="00862DC2">
      <w:pPr>
        <w:jc w:val="both"/>
        <w:rPr>
          <w:sz w:val="18"/>
          <w:szCs w:val="18"/>
        </w:rPr>
      </w:pPr>
      <w:r w:rsidRPr="00060761">
        <w:rPr>
          <w:b/>
          <w:bCs/>
          <w:sz w:val="18"/>
          <w:szCs w:val="18"/>
        </w:rPr>
        <w:t>Общее имущество -</w:t>
      </w:r>
      <w:r w:rsidRPr="00060761">
        <w:rPr>
          <w:sz w:val="18"/>
          <w:szCs w:val="18"/>
        </w:rPr>
        <w:t xml:space="preserve"> помещения в Жилом доме, не являющиеся частями жилых и нежилых</w:t>
      </w:r>
      <w:r w:rsidRPr="003A763C">
        <w:rPr>
          <w:sz w:val="18"/>
          <w:szCs w:val="18"/>
        </w:rPr>
        <w:t xml:space="preserve">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6DE0BE80" w14:textId="77777777" w:rsidR="002E33C4" w:rsidRPr="003A763C" w:rsidRDefault="002E33C4" w:rsidP="00862DC2">
      <w:pPr>
        <w:jc w:val="both"/>
        <w:rPr>
          <w:sz w:val="18"/>
          <w:szCs w:val="18"/>
        </w:rPr>
      </w:pPr>
      <w:r w:rsidRPr="003A763C">
        <w:rPr>
          <w:b/>
          <w:sz w:val="18"/>
          <w:szCs w:val="18"/>
        </w:rPr>
        <w:t>Банк</w:t>
      </w:r>
      <w:r w:rsidRPr="003A763C">
        <w:rPr>
          <w:sz w:val="18"/>
          <w:szCs w:val="18"/>
        </w:rPr>
        <w:t xml:space="preserve"> – АО «Банк ДОМ.РФ».</w:t>
      </w:r>
    </w:p>
    <w:p w14:paraId="61F91CE0" w14:textId="77777777" w:rsidR="002E33C4" w:rsidRPr="003A763C" w:rsidRDefault="002E33C4" w:rsidP="00862DC2">
      <w:pPr>
        <w:jc w:val="both"/>
        <w:rPr>
          <w:sz w:val="18"/>
          <w:szCs w:val="18"/>
        </w:rPr>
      </w:pPr>
      <w:r w:rsidRPr="003A763C">
        <w:rPr>
          <w:b/>
          <w:sz w:val="18"/>
          <w:szCs w:val="18"/>
        </w:rPr>
        <w:t>Банк-кредитор</w:t>
      </w:r>
      <w:r w:rsidRPr="003A763C">
        <w:rPr>
          <w:sz w:val="18"/>
          <w:szCs w:val="18"/>
        </w:rPr>
        <w:t xml:space="preserve"> – кредитная организация, включая АО «Банк ДОМ.РФ», предоставляющая денежные средства Участнику долевого строительства для приобретения Объекта долевого строительства.</w:t>
      </w:r>
    </w:p>
    <w:p w14:paraId="2CD59844" w14:textId="77777777" w:rsidR="002E33C4" w:rsidRPr="003A763C" w:rsidRDefault="002E33C4" w:rsidP="00862DC2">
      <w:pPr>
        <w:jc w:val="both"/>
        <w:rPr>
          <w:sz w:val="18"/>
          <w:szCs w:val="18"/>
        </w:rPr>
      </w:pPr>
      <w:r w:rsidRPr="003A763C">
        <w:rPr>
          <w:b/>
          <w:bCs/>
          <w:sz w:val="18"/>
          <w:szCs w:val="18"/>
        </w:rPr>
        <w:t>Застройщик</w:t>
      </w:r>
      <w:r w:rsidRPr="003A763C">
        <w:rPr>
          <w:sz w:val="18"/>
          <w:szCs w:val="18"/>
        </w:rPr>
        <w:t xml:space="preserve"> – юридическое лицо, имеющее на праве [собственности/аренды]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193F28D8" w14:textId="77777777" w:rsidR="002E33C4" w:rsidRPr="003A763C" w:rsidRDefault="002E33C4" w:rsidP="00862DC2">
      <w:pPr>
        <w:jc w:val="both"/>
        <w:rPr>
          <w:sz w:val="18"/>
          <w:szCs w:val="18"/>
        </w:rPr>
      </w:pPr>
      <w:r w:rsidRPr="003A763C">
        <w:rPr>
          <w:b/>
          <w:bCs/>
          <w:sz w:val="18"/>
          <w:szCs w:val="18"/>
        </w:rPr>
        <w:t>Разрешение на строительство</w:t>
      </w:r>
      <w:r w:rsidRPr="003A763C">
        <w:rPr>
          <w:sz w:val="18"/>
          <w:szCs w:val="18"/>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270EAC87" w14:textId="77777777" w:rsidR="002E33C4" w:rsidRPr="003A763C" w:rsidRDefault="002E33C4" w:rsidP="00862DC2">
      <w:pPr>
        <w:jc w:val="both"/>
        <w:rPr>
          <w:sz w:val="18"/>
          <w:szCs w:val="18"/>
        </w:rPr>
      </w:pPr>
      <w:r w:rsidRPr="003A763C">
        <w:rPr>
          <w:b/>
          <w:bCs/>
          <w:sz w:val="18"/>
          <w:szCs w:val="18"/>
        </w:rPr>
        <w:t>Разрешение на ввод Жилого дома в эксплуатацию</w:t>
      </w:r>
      <w:r w:rsidRPr="003A763C">
        <w:rPr>
          <w:sz w:val="18"/>
          <w:szCs w:val="18"/>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78FD8A83" w14:textId="49B5C42E" w:rsidR="002E33C4" w:rsidRPr="003A763C" w:rsidRDefault="002E33C4" w:rsidP="00862DC2">
      <w:pPr>
        <w:jc w:val="both"/>
        <w:rPr>
          <w:sz w:val="18"/>
          <w:szCs w:val="18"/>
        </w:rPr>
      </w:pPr>
      <w:bookmarkStart w:id="2" w:name="_Hlk485990710"/>
      <w:r w:rsidRPr="003A763C">
        <w:rPr>
          <w:b/>
          <w:bCs/>
          <w:sz w:val="18"/>
          <w:szCs w:val="18"/>
        </w:rPr>
        <w:t>Проектная общая площадь Объекта</w:t>
      </w:r>
      <w:r w:rsidR="00DB2EC1">
        <w:rPr>
          <w:b/>
          <w:bCs/>
          <w:sz w:val="18"/>
          <w:szCs w:val="18"/>
        </w:rPr>
        <w:t xml:space="preserve"> долевого строительства</w:t>
      </w:r>
      <w:r w:rsidRPr="003A763C">
        <w:rPr>
          <w:b/>
          <w:bCs/>
          <w:sz w:val="18"/>
          <w:szCs w:val="18"/>
          <w:vertAlign w:val="superscript"/>
        </w:rPr>
        <w:footnoteReference w:id="1"/>
      </w:r>
      <w:r w:rsidRPr="003A763C">
        <w:rPr>
          <w:b/>
          <w:bCs/>
          <w:sz w:val="18"/>
          <w:szCs w:val="18"/>
        </w:rPr>
        <w:t xml:space="preserve"> </w:t>
      </w:r>
      <w:r w:rsidRPr="003A763C">
        <w:rPr>
          <w:sz w:val="18"/>
          <w:szCs w:val="18"/>
        </w:rPr>
        <w:t>– сумма площадей всех частей помещения, предусмотренная проектной документацией,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w:t>
      </w:r>
      <w:r w:rsidR="0006562C" w:rsidRPr="0006562C">
        <w:rPr>
          <w:sz w:val="18"/>
          <w:szCs w:val="18"/>
        </w:rPr>
        <w:t>/</w:t>
      </w:r>
      <w:r w:rsidR="0006562C">
        <w:rPr>
          <w:sz w:val="18"/>
          <w:szCs w:val="18"/>
        </w:rPr>
        <w:t>или</w:t>
      </w:r>
      <w:r w:rsidRPr="003A763C">
        <w:rPr>
          <w:sz w:val="18"/>
          <w:szCs w:val="18"/>
        </w:rPr>
        <w:t xml:space="preserve"> балконов, подсчитываемых со следующими</w:t>
      </w:r>
      <w:r w:rsidR="0006562C">
        <w:rPr>
          <w:sz w:val="18"/>
          <w:szCs w:val="18"/>
        </w:rPr>
        <w:t xml:space="preserve"> понижающими</w:t>
      </w:r>
      <w:r w:rsidRPr="003A763C">
        <w:rPr>
          <w:sz w:val="18"/>
          <w:szCs w:val="18"/>
        </w:rPr>
        <w:t xml:space="preserve"> коэффициентами: для лоджий – 0,5; балконов – 0,3. </w:t>
      </w:r>
      <w:bookmarkEnd w:id="2"/>
    </w:p>
    <w:p w14:paraId="31B7AAC4" w14:textId="136FDF44" w:rsidR="002E33C4" w:rsidRPr="003A763C" w:rsidRDefault="002E33C4" w:rsidP="00862DC2">
      <w:pPr>
        <w:jc w:val="both"/>
        <w:rPr>
          <w:sz w:val="18"/>
          <w:szCs w:val="18"/>
        </w:rPr>
      </w:pPr>
      <w:r w:rsidRPr="003A763C">
        <w:rPr>
          <w:sz w:val="18"/>
          <w:szCs w:val="18"/>
        </w:rPr>
        <w:t xml:space="preserve">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w:t>
      </w:r>
    </w:p>
    <w:p w14:paraId="6E1EFFAF" w14:textId="52A7AD75" w:rsidR="002E33C4" w:rsidRPr="003A763C" w:rsidRDefault="002E33C4" w:rsidP="00862DC2">
      <w:pPr>
        <w:jc w:val="both"/>
        <w:rPr>
          <w:sz w:val="18"/>
          <w:szCs w:val="18"/>
        </w:rPr>
      </w:pPr>
      <w:r w:rsidRPr="003A763C">
        <w:rPr>
          <w:b/>
          <w:bCs/>
          <w:sz w:val="18"/>
          <w:szCs w:val="18"/>
        </w:rPr>
        <w:t>Общая площадь Объекта</w:t>
      </w:r>
      <w:r w:rsidR="00DB2EC1">
        <w:rPr>
          <w:b/>
          <w:bCs/>
          <w:sz w:val="18"/>
          <w:szCs w:val="18"/>
        </w:rPr>
        <w:t xml:space="preserve"> долевого строительства</w:t>
      </w:r>
      <w:r w:rsidRPr="003A763C">
        <w:rPr>
          <w:sz w:val="18"/>
          <w:szCs w:val="18"/>
        </w:rPr>
        <w:t xml:space="preserve"> – сумма площадей всех частей помещения (Объекта), определенная по результатам кадастровых работ в отношении Объекта (далее по тексту – «</w:t>
      </w:r>
      <w:r w:rsidRPr="003A763C">
        <w:rPr>
          <w:b/>
          <w:sz w:val="18"/>
          <w:szCs w:val="18"/>
        </w:rPr>
        <w:t>обмеры</w:t>
      </w:r>
      <w:r w:rsidRPr="003A763C">
        <w:rPr>
          <w:sz w:val="18"/>
          <w:szCs w:val="18"/>
        </w:rPr>
        <w:t>»), произведенных по заказу Застройщика,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w:t>
      </w:r>
      <w:r w:rsidR="0006562C">
        <w:rPr>
          <w:sz w:val="18"/>
          <w:szCs w:val="18"/>
        </w:rPr>
        <w:t>/или</w:t>
      </w:r>
      <w:r w:rsidRPr="003A763C">
        <w:rPr>
          <w:sz w:val="18"/>
          <w:szCs w:val="18"/>
        </w:rPr>
        <w:t xml:space="preserve"> балконов, подсчитываемых со следующими</w:t>
      </w:r>
      <w:r w:rsidR="0006562C">
        <w:rPr>
          <w:sz w:val="18"/>
          <w:szCs w:val="18"/>
        </w:rPr>
        <w:t xml:space="preserve"> понижающими</w:t>
      </w:r>
      <w:r w:rsidRPr="003A763C">
        <w:rPr>
          <w:sz w:val="18"/>
          <w:szCs w:val="18"/>
        </w:rPr>
        <w:t xml:space="preserve"> коэффициентами: для лоджий – 0,5; балконов – 0,3.</w:t>
      </w:r>
      <w:r w:rsidRPr="003A763C">
        <w:rPr>
          <w:sz w:val="18"/>
          <w:szCs w:val="18"/>
          <w:vertAlign w:val="superscript"/>
        </w:rPr>
        <w:footnoteReference w:id="2"/>
      </w:r>
      <w:r w:rsidRPr="003A763C">
        <w:rPr>
          <w:sz w:val="18"/>
          <w:szCs w:val="18"/>
        </w:rPr>
        <w:t xml:space="preserve"> </w:t>
      </w:r>
    </w:p>
    <w:p w14:paraId="3643DEA7" w14:textId="53DFF4FD" w:rsidR="002E33C4" w:rsidRPr="003A763C" w:rsidRDefault="002E33C4" w:rsidP="00862DC2">
      <w:pPr>
        <w:jc w:val="both"/>
        <w:rPr>
          <w:sz w:val="18"/>
          <w:szCs w:val="18"/>
        </w:rPr>
      </w:pPr>
      <w:r w:rsidRPr="003A763C">
        <w:rPr>
          <w:sz w:val="18"/>
          <w:szCs w:val="18"/>
        </w:rPr>
        <w:t xml:space="preserve">При определении Общей площади Объекта не учитываются любые отделочные работы (например, штукатурка, шпаклевка, </w:t>
      </w:r>
      <w:proofErr w:type="spellStart"/>
      <w:r w:rsidRPr="003A763C">
        <w:rPr>
          <w:sz w:val="18"/>
          <w:szCs w:val="18"/>
        </w:rPr>
        <w:t>фальш</w:t>
      </w:r>
      <w:proofErr w:type="spellEnd"/>
      <w:r w:rsidRPr="003A763C">
        <w:rPr>
          <w:sz w:val="18"/>
          <w:szCs w:val="18"/>
        </w:rPr>
        <w:t>-стены, декоративные элементы и т.п.), возведение перегородок/стен и любые иные работы, влияющие на площадь Объекта</w:t>
      </w:r>
      <w:r w:rsidR="0006562C">
        <w:rPr>
          <w:sz w:val="18"/>
          <w:szCs w:val="18"/>
        </w:rPr>
        <w:t>.</w:t>
      </w:r>
    </w:p>
    <w:p w14:paraId="64C16CBB" w14:textId="3C228F12" w:rsidR="002E33C4" w:rsidRDefault="002E33C4" w:rsidP="00862DC2">
      <w:pPr>
        <w:jc w:val="both"/>
        <w:rPr>
          <w:sz w:val="18"/>
          <w:szCs w:val="18"/>
        </w:rPr>
      </w:pPr>
      <w:r w:rsidRPr="003A763C">
        <w:rPr>
          <w:sz w:val="18"/>
          <w:szCs w:val="18"/>
        </w:rPr>
        <w:t>Определенная настоящим пунктом Общая площадь Объекта, с учетом площадей помещений вспомогательного использования, а также лоджий и балконов,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 Объекта.</w:t>
      </w:r>
    </w:p>
    <w:p w14:paraId="14D77604" w14:textId="634EB996" w:rsidR="00192313" w:rsidRPr="003A763C" w:rsidRDefault="00B0328D" w:rsidP="00862DC2">
      <w:pPr>
        <w:jc w:val="both"/>
        <w:rPr>
          <w:sz w:val="18"/>
          <w:szCs w:val="18"/>
        </w:rPr>
      </w:pPr>
      <w:r w:rsidRPr="00917427">
        <w:rPr>
          <w:b/>
          <w:sz w:val="18"/>
          <w:szCs w:val="18"/>
        </w:rPr>
        <w:t>О</w:t>
      </w:r>
      <w:r w:rsidR="00192313" w:rsidRPr="00917427">
        <w:rPr>
          <w:b/>
          <w:sz w:val="18"/>
          <w:szCs w:val="18"/>
        </w:rPr>
        <w:t>тделочные работы</w:t>
      </w:r>
      <w:r w:rsidRPr="00917427">
        <w:rPr>
          <w:b/>
          <w:sz w:val="18"/>
          <w:szCs w:val="18"/>
        </w:rPr>
        <w:t>/Отделка</w:t>
      </w:r>
      <w:r w:rsidR="00143FBF" w:rsidRPr="00917427">
        <w:rPr>
          <w:sz w:val="18"/>
          <w:szCs w:val="18"/>
        </w:rPr>
        <w:t xml:space="preserve"> </w:t>
      </w:r>
      <w:r w:rsidR="009B4E35" w:rsidRPr="00917427">
        <w:rPr>
          <w:sz w:val="18"/>
          <w:szCs w:val="18"/>
        </w:rPr>
        <w:t>–</w:t>
      </w:r>
      <w:r w:rsidR="00192313" w:rsidRPr="00917427">
        <w:rPr>
          <w:sz w:val="18"/>
          <w:szCs w:val="18"/>
        </w:rPr>
        <w:t xml:space="preserve"> </w:t>
      </w:r>
      <w:r w:rsidR="009B4E35" w:rsidRPr="00917427">
        <w:rPr>
          <w:sz w:val="18"/>
          <w:szCs w:val="18"/>
        </w:rPr>
        <w:t xml:space="preserve">комплекс внутренних строительных работ, включающий </w:t>
      </w:r>
      <w:r w:rsidR="00536DCA" w:rsidRPr="00917427">
        <w:rPr>
          <w:sz w:val="18"/>
          <w:szCs w:val="18"/>
        </w:rPr>
        <w:t>облицовочные, штукатурные,</w:t>
      </w:r>
      <w:r w:rsidR="00F03A82" w:rsidRPr="00917427">
        <w:rPr>
          <w:sz w:val="18"/>
          <w:szCs w:val="18"/>
        </w:rPr>
        <w:t xml:space="preserve"> малярные, обойные</w:t>
      </w:r>
      <w:r w:rsidR="00536DCA" w:rsidRPr="00917427">
        <w:rPr>
          <w:sz w:val="18"/>
          <w:szCs w:val="18"/>
        </w:rPr>
        <w:t xml:space="preserve"> работы</w:t>
      </w:r>
      <w:r w:rsidR="00F03A82" w:rsidRPr="00917427">
        <w:rPr>
          <w:sz w:val="18"/>
          <w:szCs w:val="18"/>
        </w:rPr>
        <w:t xml:space="preserve">, устройство черновых и чистовых изоляционных и отделочных покрытий стен, перегородок, полов и потолков, в том </w:t>
      </w:r>
      <w:r w:rsidR="00F03A82" w:rsidRPr="00917427">
        <w:rPr>
          <w:sz w:val="18"/>
          <w:szCs w:val="18"/>
        </w:rPr>
        <w:lastRenderedPageBreak/>
        <w:t>числе устройство натяжных и подвесных потолков, стекольные работы (</w:t>
      </w:r>
      <w:r w:rsidR="002B72D1" w:rsidRPr="00917427">
        <w:rPr>
          <w:sz w:val="18"/>
          <w:szCs w:val="18"/>
        </w:rPr>
        <w:t xml:space="preserve">устройство оконных и балконных проемов, монтаж </w:t>
      </w:r>
      <w:r w:rsidR="00F03A82" w:rsidRPr="00917427">
        <w:rPr>
          <w:sz w:val="18"/>
          <w:szCs w:val="18"/>
        </w:rPr>
        <w:t>оконны</w:t>
      </w:r>
      <w:r w:rsidR="002B72D1" w:rsidRPr="00917427">
        <w:rPr>
          <w:sz w:val="18"/>
          <w:szCs w:val="18"/>
        </w:rPr>
        <w:t>х и балконных</w:t>
      </w:r>
      <w:r w:rsidR="00F03A82" w:rsidRPr="00917427">
        <w:rPr>
          <w:sz w:val="18"/>
          <w:szCs w:val="18"/>
        </w:rPr>
        <w:t xml:space="preserve"> блок</w:t>
      </w:r>
      <w:r w:rsidR="002B72D1" w:rsidRPr="00917427">
        <w:rPr>
          <w:sz w:val="18"/>
          <w:szCs w:val="18"/>
        </w:rPr>
        <w:t>ов</w:t>
      </w:r>
      <w:r w:rsidR="00F03A82" w:rsidRPr="00917427">
        <w:rPr>
          <w:sz w:val="18"/>
          <w:szCs w:val="18"/>
        </w:rPr>
        <w:t>, в том числе</w:t>
      </w:r>
      <w:r w:rsidR="002B72D1" w:rsidRPr="00917427">
        <w:rPr>
          <w:sz w:val="18"/>
          <w:szCs w:val="18"/>
        </w:rPr>
        <w:t xml:space="preserve"> входящих в их состав стеклопакетов и профиля ПВХ</w:t>
      </w:r>
      <w:r w:rsidR="00F03A82" w:rsidRPr="00917427">
        <w:rPr>
          <w:sz w:val="18"/>
          <w:szCs w:val="18"/>
        </w:rPr>
        <w:t xml:space="preserve">, </w:t>
      </w:r>
      <w:r w:rsidR="002B72D1" w:rsidRPr="00917427">
        <w:rPr>
          <w:sz w:val="18"/>
          <w:szCs w:val="18"/>
        </w:rPr>
        <w:t xml:space="preserve">монтаж </w:t>
      </w:r>
      <w:r w:rsidR="00F03A82" w:rsidRPr="00917427">
        <w:rPr>
          <w:sz w:val="18"/>
          <w:szCs w:val="18"/>
        </w:rPr>
        <w:t>фасадно</w:t>
      </w:r>
      <w:r w:rsidR="002B72D1" w:rsidRPr="00917427">
        <w:rPr>
          <w:sz w:val="18"/>
          <w:szCs w:val="18"/>
        </w:rPr>
        <w:t>го и</w:t>
      </w:r>
      <w:r w:rsidRPr="00917427">
        <w:rPr>
          <w:sz w:val="18"/>
          <w:szCs w:val="18"/>
        </w:rPr>
        <w:t xml:space="preserve"> индивидуального</w:t>
      </w:r>
      <w:r w:rsidR="002B72D1" w:rsidRPr="00917427">
        <w:rPr>
          <w:sz w:val="18"/>
          <w:szCs w:val="18"/>
        </w:rPr>
        <w:t xml:space="preserve"> балконного</w:t>
      </w:r>
      <w:r w:rsidR="00F03A82" w:rsidRPr="00917427">
        <w:rPr>
          <w:sz w:val="18"/>
          <w:szCs w:val="18"/>
        </w:rPr>
        <w:t xml:space="preserve"> остеклени</w:t>
      </w:r>
      <w:r w:rsidR="002B72D1" w:rsidRPr="00917427">
        <w:rPr>
          <w:sz w:val="18"/>
          <w:szCs w:val="18"/>
        </w:rPr>
        <w:t>я</w:t>
      </w:r>
      <w:r w:rsidR="00F03A82" w:rsidRPr="00917427">
        <w:rPr>
          <w:sz w:val="18"/>
          <w:szCs w:val="18"/>
        </w:rPr>
        <w:t>,  обрамление оконных и балконных проемов</w:t>
      </w:r>
      <w:r w:rsidR="002B72D1" w:rsidRPr="00917427">
        <w:rPr>
          <w:sz w:val="18"/>
          <w:szCs w:val="18"/>
        </w:rPr>
        <w:t xml:space="preserve">, устройство подоконников, откосов, установка фурнитуры, импосты, наружные водосливы и иные конструктивные элементы соответствующего </w:t>
      </w:r>
      <w:r w:rsidRPr="00917427">
        <w:rPr>
          <w:sz w:val="18"/>
          <w:szCs w:val="18"/>
        </w:rPr>
        <w:t>оконного либо балконного</w:t>
      </w:r>
      <w:r w:rsidR="001035FF" w:rsidRPr="00917427">
        <w:rPr>
          <w:sz w:val="18"/>
          <w:szCs w:val="18"/>
        </w:rPr>
        <w:t xml:space="preserve"> </w:t>
      </w:r>
      <w:r w:rsidR="002B72D1" w:rsidRPr="00917427">
        <w:rPr>
          <w:sz w:val="18"/>
          <w:szCs w:val="18"/>
        </w:rPr>
        <w:t>блока</w:t>
      </w:r>
      <w:r w:rsidR="00F03A82" w:rsidRPr="00917427">
        <w:rPr>
          <w:sz w:val="18"/>
          <w:szCs w:val="18"/>
        </w:rPr>
        <w:t xml:space="preserve">), монтаж входной и межкомнатных дверей, а также </w:t>
      </w:r>
      <w:r w:rsidRPr="00917427">
        <w:rPr>
          <w:sz w:val="18"/>
          <w:szCs w:val="18"/>
        </w:rPr>
        <w:t xml:space="preserve">соответствующее </w:t>
      </w:r>
      <w:r w:rsidR="00F03A82" w:rsidRPr="00917427">
        <w:rPr>
          <w:sz w:val="18"/>
          <w:szCs w:val="18"/>
        </w:rPr>
        <w:t>обрамление дверных проемов</w:t>
      </w:r>
      <w:r w:rsidRPr="00917427">
        <w:rPr>
          <w:sz w:val="18"/>
          <w:szCs w:val="18"/>
        </w:rPr>
        <w:t xml:space="preserve"> и установка фурнитуры</w:t>
      </w:r>
      <w:r w:rsidR="00F03A82" w:rsidRPr="00917427">
        <w:rPr>
          <w:sz w:val="18"/>
          <w:szCs w:val="18"/>
        </w:rPr>
        <w:t>. Применимые в отношении Объекта долевого строительства конкретные виды отделочных работ</w:t>
      </w:r>
      <w:r w:rsidR="009B4E35" w:rsidRPr="00917427">
        <w:rPr>
          <w:sz w:val="18"/>
          <w:szCs w:val="18"/>
        </w:rPr>
        <w:t xml:space="preserve"> </w:t>
      </w:r>
      <w:r w:rsidR="00F03A82" w:rsidRPr="00917427">
        <w:rPr>
          <w:sz w:val="18"/>
          <w:szCs w:val="18"/>
        </w:rPr>
        <w:t>определяются</w:t>
      </w:r>
      <w:r w:rsidR="009B4E35" w:rsidRPr="00917427">
        <w:rPr>
          <w:sz w:val="18"/>
          <w:szCs w:val="18"/>
        </w:rPr>
        <w:t xml:space="preserve"> в соответствие с Проектной</w:t>
      </w:r>
      <w:r w:rsidR="00F03A82" w:rsidRPr="00917427">
        <w:rPr>
          <w:sz w:val="18"/>
          <w:szCs w:val="18"/>
        </w:rPr>
        <w:t xml:space="preserve"> </w:t>
      </w:r>
      <w:r w:rsidR="009B4E35" w:rsidRPr="00917427">
        <w:rPr>
          <w:sz w:val="18"/>
          <w:szCs w:val="18"/>
        </w:rPr>
        <w:t>документацией</w:t>
      </w:r>
      <w:r w:rsidR="00F03A82" w:rsidRPr="00917427">
        <w:rPr>
          <w:sz w:val="18"/>
          <w:szCs w:val="18"/>
        </w:rPr>
        <w:t>.</w:t>
      </w:r>
      <w:r w:rsidR="002B72D1" w:rsidRPr="00917427">
        <w:rPr>
          <w:sz w:val="18"/>
          <w:szCs w:val="18"/>
        </w:rPr>
        <w:t xml:space="preserve"> Если</w:t>
      </w:r>
      <w:r w:rsidR="002B72D1">
        <w:rPr>
          <w:sz w:val="18"/>
          <w:szCs w:val="18"/>
        </w:rPr>
        <w:t xml:space="preserve"> сторонами не согласовано иное, понятие </w:t>
      </w:r>
      <w:r>
        <w:rPr>
          <w:sz w:val="18"/>
          <w:szCs w:val="18"/>
        </w:rPr>
        <w:t>О</w:t>
      </w:r>
      <w:r w:rsidR="002B72D1">
        <w:rPr>
          <w:sz w:val="18"/>
          <w:szCs w:val="18"/>
        </w:rPr>
        <w:t>тделочных работ</w:t>
      </w:r>
      <w:r>
        <w:rPr>
          <w:sz w:val="18"/>
          <w:szCs w:val="18"/>
        </w:rPr>
        <w:t>/Отделки</w:t>
      </w:r>
      <w:r w:rsidR="002B72D1">
        <w:rPr>
          <w:sz w:val="18"/>
          <w:szCs w:val="18"/>
        </w:rPr>
        <w:t xml:space="preserve"> включает в себя как соответствующие работы, так и использованных при их производстве соответствующие материалы, изделия, комплектующие</w:t>
      </w:r>
      <w:r>
        <w:rPr>
          <w:sz w:val="18"/>
          <w:szCs w:val="18"/>
        </w:rPr>
        <w:t xml:space="preserve"> и конструкции.</w:t>
      </w:r>
    </w:p>
    <w:p w14:paraId="0874D88F" w14:textId="77777777" w:rsidR="002E33C4" w:rsidRPr="003A763C" w:rsidRDefault="002E33C4" w:rsidP="00862DC2">
      <w:pPr>
        <w:jc w:val="both"/>
        <w:rPr>
          <w:sz w:val="18"/>
          <w:szCs w:val="18"/>
        </w:rPr>
      </w:pPr>
      <w:r w:rsidRPr="003A763C">
        <w:rPr>
          <w:b/>
          <w:sz w:val="18"/>
          <w:szCs w:val="18"/>
        </w:rPr>
        <w:t>Сведения об уполномоченном банке (</w:t>
      </w:r>
      <w:proofErr w:type="spellStart"/>
      <w:r w:rsidRPr="003A763C">
        <w:rPr>
          <w:b/>
          <w:sz w:val="18"/>
          <w:szCs w:val="18"/>
        </w:rPr>
        <w:t>эскроу</w:t>
      </w:r>
      <w:proofErr w:type="spellEnd"/>
      <w:r w:rsidRPr="003A763C">
        <w:rPr>
          <w:b/>
          <w:sz w:val="18"/>
          <w:szCs w:val="18"/>
        </w:rPr>
        <w:t>-агент) по настоящему Договору</w:t>
      </w:r>
      <w:r w:rsidRPr="003A763C">
        <w:rPr>
          <w:sz w:val="18"/>
          <w:szCs w:val="18"/>
        </w:rPr>
        <w:t>:</w:t>
      </w:r>
    </w:p>
    <w:p w14:paraId="05A4A677" w14:textId="77777777" w:rsidR="002E33C4" w:rsidRPr="003A763C" w:rsidRDefault="002E33C4" w:rsidP="00862DC2">
      <w:pPr>
        <w:jc w:val="both"/>
        <w:rPr>
          <w:sz w:val="18"/>
          <w:szCs w:val="18"/>
        </w:rPr>
      </w:pPr>
      <w:r w:rsidRPr="003A763C">
        <w:rPr>
          <w:sz w:val="18"/>
          <w:szCs w:val="18"/>
        </w:rPr>
        <w:t>Полное наименование (фирменное наименование): Акционерное общество «Банк ДОМ.РФ».</w:t>
      </w:r>
    </w:p>
    <w:p w14:paraId="1892E5C5" w14:textId="77777777" w:rsidR="002E33C4" w:rsidRPr="003A763C" w:rsidRDefault="002E33C4" w:rsidP="00862DC2">
      <w:pPr>
        <w:jc w:val="both"/>
        <w:rPr>
          <w:sz w:val="18"/>
          <w:szCs w:val="18"/>
        </w:rPr>
      </w:pPr>
      <w:r w:rsidRPr="003A763C">
        <w:rPr>
          <w:sz w:val="18"/>
          <w:szCs w:val="18"/>
        </w:rPr>
        <w:t>Сокращенное наименование: АО «Банк ДОМ.РФ».</w:t>
      </w:r>
    </w:p>
    <w:p w14:paraId="5685756E" w14:textId="77777777" w:rsidR="002E33C4" w:rsidRPr="003A763C" w:rsidRDefault="002E33C4" w:rsidP="00862DC2">
      <w:pPr>
        <w:jc w:val="both"/>
        <w:rPr>
          <w:sz w:val="18"/>
          <w:szCs w:val="18"/>
        </w:rPr>
      </w:pPr>
      <w:r w:rsidRPr="003A763C">
        <w:rPr>
          <w:sz w:val="18"/>
          <w:szCs w:val="18"/>
        </w:rPr>
        <w:t>ИНН 7725038124/ОГРН 1037739527077</w:t>
      </w:r>
    </w:p>
    <w:p w14:paraId="58F6E602" w14:textId="012F80DE" w:rsidR="002E33C4" w:rsidRPr="003A763C" w:rsidRDefault="002E33C4" w:rsidP="00862DC2">
      <w:pPr>
        <w:jc w:val="both"/>
        <w:rPr>
          <w:sz w:val="18"/>
          <w:szCs w:val="18"/>
        </w:rPr>
      </w:pPr>
      <w:r w:rsidRPr="003A763C">
        <w:rPr>
          <w:sz w:val="18"/>
          <w:szCs w:val="18"/>
        </w:rPr>
        <w:t>Место нахождения (адрес): 125009 г. Москва, ул.</w:t>
      </w:r>
      <w:r w:rsidR="00917427">
        <w:rPr>
          <w:sz w:val="18"/>
          <w:szCs w:val="18"/>
        </w:rPr>
        <w:t xml:space="preserve"> </w:t>
      </w:r>
      <w:r w:rsidRPr="003A763C">
        <w:rPr>
          <w:sz w:val="18"/>
          <w:szCs w:val="18"/>
        </w:rPr>
        <w:t>Воздвиженка, 10.</w:t>
      </w:r>
    </w:p>
    <w:p w14:paraId="12E2CDE5" w14:textId="77777777" w:rsidR="002E33C4" w:rsidRPr="003A763C" w:rsidRDefault="002E33C4" w:rsidP="00862DC2">
      <w:pPr>
        <w:jc w:val="both"/>
        <w:rPr>
          <w:sz w:val="18"/>
          <w:szCs w:val="18"/>
          <w:u w:val="single"/>
        </w:rPr>
      </w:pPr>
      <w:r w:rsidRPr="003A763C">
        <w:rPr>
          <w:sz w:val="18"/>
          <w:szCs w:val="18"/>
        </w:rPr>
        <w:t xml:space="preserve">Адрес электронной почты: </w:t>
      </w:r>
      <w:hyperlink r:id="rId8" w:history="1">
        <w:r w:rsidRPr="003A763C">
          <w:rPr>
            <w:rStyle w:val="a8"/>
            <w:sz w:val="18"/>
            <w:szCs w:val="18"/>
          </w:rPr>
          <w:t>escrow@domrf.ru</w:t>
        </w:r>
      </w:hyperlink>
      <w:r w:rsidRPr="003A763C">
        <w:rPr>
          <w:sz w:val="18"/>
          <w:szCs w:val="18"/>
        </w:rPr>
        <w:t xml:space="preserve"> </w:t>
      </w:r>
    </w:p>
    <w:p w14:paraId="220184A3" w14:textId="77777777" w:rsidR="002E33C4" w:rsidRPr="003A763C" w:rsidRDefault="002E33C4" w:rsidP="00862DC2">
      <w:pPr>
        <w:jc w:val="both"/>
        <w:rPr>
          <w:sz w:val="18"/>
          <w:szCs w:val="18"/>
        </w:rPr>
      </w:pPr>
      <w:r w:rsidRPr="003A763C">
        <w:rPr>
          <w:sz w:val="18"/>
          <w:szCs w:val="18"/>
        </w:rPr>
        <w:t>Телефон банка: 8 800 775 86 86.</w:t>
      </w:r>
    </w:p>
    <w:p w14:paraId="2F4A2EC4" w14:textId="77777777" w:rsidR="002E33C4" w:rsidRPr="003A763C" w:rsidRDefault="002E33C4" w:rsidP="005D7A20">
      <w:pPr>
        <w:jc w:val="both"/>
        <w:rPr>
          <w:sz w:val="18"/>
          <w:szCs w:val="18"/>
        </w:rPr>
      </w:pPr>
    </w:p>
    <w:p w14:paraId="4BF0EEF8" w14:textId="77777777" w:rsidR="007A6DF9" w:rsidRPr="00325C5C" w:rsidRDefault="007A6DF9" w:rsidP="005F1299">
      <w:pPr>
        <w:rPr>
          <w:b/>
          <w:sz w:val="18"/>
          <w:szCs w:val="18"/>
        </w:rPr>
      </w:pPr>
      <w:r w:rsidRPr="00325C5C">
        <w:rPr>
          <w:b/>
          <w:sz w:val="18"/>
          <w:szCs w:val="18"/>
        </w:rPr>
        <w:t>1. Предмет Договора</w:t>
      </w:r>
    </w:p>
    <w:p w14:paraId="750C6ACB" w14:textId="6C8644A6" w:rsidR="00985D84" w:rsidRPr="00325C5C" w:rsidRDefault="00985D84" w:rsidP="005D7A20">
      <w:pPr>
        <w:autoSpaceDE w:val="0"/>
        <w:autoSpaceDN w:val="0"/>
        <w:adjustRightInd w:val="0"/>
        <w:jc w:val="both"/>
        <w:rPr>
          <w:b/>
          <w:sz w:val="18"/>
          <w:szCs w:val="18"/>
        </w:rPr>
      </w:pPr>
      <w:r w:rsidRPr="00325C5C">
        <w:rPr>
          <w:sz w:val="18"/>
          <w:szCs w:val="18"/>
        </w:rPr>
        <w:t>1.1</w:t>
      </w:r>
      <w:r w:rsidR="0071519F" w:rsidRPr="00325C5C">
        <w:rPr>
          <w:sz w:val="18"/>
          <w:szCs w:val="18"/>
        </w:rPr>
        <w:t xml:space="preserve">. </w:t>
      </w:r>
      <w:r w:rsidRPr="00325C5C">
        <w:rPr>
          <w:sz w:val="18"/>
          <w:szCs w:val="18"/>
        </w:rPr>
        <w:t xml:space="preserve"> В соответствии с настоящим Договором Застройщик обязуется в предусмотренный настоящим Договором  срок  своими  силами  и (или) с привлечением других лиц </w:t>
      </w:r>
      <w:r w:rsidRPr="00A17FAA">
        <w:rPr>
          <w:sz w:val="18"/>
          <w:szCs w:val="18"/>
        </w:rPr>
        <w:t xml:space="preserve">построить (создать) объект: </w:t>
      </w:r>
      <w:r w:rsidR="00131269" w:rsidRPr="00A17FAA">
        <w:rPr>
          <w:b/>
          <w:sz w:val="18"/>
          <w:szCs w:val="18"/>
        </w:rPr>
        <w:t>«Многоквартирный жилой дом со встроенными нежилыми помещениями и инженерным обеспечением, расположенный по адресу: г. Красноярск, Ленинский район, ул. 26 Бакинских комиссаров, 3б</w:t>
      </w:r>
      <w:r w:rsidR="004117B1" w:rsidRPr="00A17FAA">
        <w:rPr>
          <w:b/>
          <w:sz w:val="18"/>
          <w:szCs w:val="18"/>
        </w:rPr>
        <w:t>»</w:t>
      </w:r>
      <w:r w:rsidR="00AF41F9" w:rsidRPr="00A17FAA">
        <w:rPr>
          <w:b/>
          <w:sz w:val="18"/>
          <w:szCs w:val="18"/>
        </w:rPr>
        <w:t xml:space="preserve"> </w:t>
      </w:r>
      <w:r w:rsidR="00E82304" w:rsidRPr="00A17FAA">
        <w:rPr>
          <w:b/>
          <w:sz w:val="18"/>
          <w:szCs w:val="18"/>
        </w:rPr>
        <w:t xml:space="preserve">(строительный адрес) </w:t>
      </w:r>
      <w:r w:rsidR="004117B1" w:rsidRPr="00A17FAA">
        <w:rPr>
          <w:b/>
          <w:sz w:val="18"/>
          <w:szCs w:val="18"/>
        </w:rPr>
        <w:t>на земельном</w:t>
      </w:r>
      <w:r w:rsidR="00E82304" w:rsidRPr="00A17FAA">
        <w:rPr>
          <w:b/>
          <w:sz w:val="18"/>
          <w:szCs w:val="18"/>
        </w:rPr>
        <w:t xml:space="preserve"> участк</w:t>
      </w:r>
      <w:r w:rsidR="004117B1" w:rsidRPr="00A17FAA">
        <w:rPr>
          <w:b/>
          <w:sz w:val="18"/>
          <w:szCs w:val="18"/>
        </w:rPr>
        <w:t>е</w:t>
      </w:r>
      <w:r w:rsidR="00E82304" w:rsidRPr="00A17FAA">
        <w:rPr>
          <w:b/>
          <w:sz w:val="18"/>
          <w:szCs w:val="18"/>
        </w:rPr>
        <w:t xml:space="preserve"> с кадастровым номером </w:t>
      </w:r>
      <w:r w:rsidR="00131269" w:rsidRPr="00A17FAA">
        <w:rPr>
          <w:b/>
          <w:bCs/>
          <w:sz w:val="18"/>
          <w:szCs w:val="18"/>
        </w:rPr>
        <w:t>24:50:0500113:63</w:t>
      </w:r>
      <w:r w:rsidR="00AB1A57" w:rsidRPr="00A17FAA">
        <w:rPr>
          <w:b/>
          <w:bCs/>
          <w:sz w:val="18"/>
          <w:szCs w:val="18"/>
        </w:rPr>
        <w:t xml:space="preserve"> </w:t>
      </w:r>
      <w:r w:rsidR="00AB1A57" w:rsidRPr="00A17FAA">
        <w:rPr>
          <w:bCs/>
          <w:sz w:val="18"/>
          <w:szCs w:val="18"/>
        </w:rPr>
        <w:t>по адресу:</w:t>
      </w:r>
      <w:r w:rsidR="00AB1A57" w:rsidRPr="00A17FAA">
        <w:rPr>
          <w:b/>
          <w:bCs/>
          <w:sz w:val="18"/>
          <w:szCs w:val="18"/>
        </w:rPr>
        <w:t xml:space="preserve"> </w:t>
      </w:r>
      <w:r w:rsidR="00DF6CD7" w:rsidRPr="00A17FAA">
        <w:rPr>
          <w:b/>
          <w:bCs/>
          <w:sz w:val="18"/>
          <w:szCs w:val="18"/>
        </w:rPr>
        <w:t xml:space="preserve">Российская Федерация, </w:t>
      </w:r>
      <w:r w:rsidR="00605B7A" w:rsidRPr="00A17FAA">
        <w:rPr>
          <w:b/>
          <w:bCs/>
          <w:sz w:val="18"/>
          <w:szCs w:val="18"/>
        </w:rPr>
        <w:t xml:space="preserve">Красноярский край, </w:t>
      </w:r>
      <w:r w:rsidR="00131269" w:rsidRPr="00A17FAA">
        <w:rPr>
          <w:b/>
          <w:bCs/>
          <w:sz w:val="18"/>
          <w:szCs w:val="18"/>
        </w:rPr>
        <w:t>г. Красноярск, Ленинский район, ул. 26 Бакинских</w:t>
      </w:r>
      <w:r w:rsidR="00131269" w:rsidRPr="00131269">
        <w:rPr>
          <w:b/>
          <w:bCs/>
          <w:sz w:val="18"/>
          <w:szCs w:val="18"/>
        </w:rPr>
        <w:t xml:space="preserve"> комиссаров 3б</w:t>
      </w:r>
      <w:r w:rsidR="00131269">
        <w:rPr>
          <w:b/>
          <w:bCs/>
          <w:sz w:val="18"/>
          <w:szCs w:val="18"/>
        </w:rPr>
        <w:t>»</w:t>
      </w:r>
      <w:r w:rsidR="00605B7A" w:rsidRPr="00325C5C">
        <w:rPr>
          <w:b/>
          <w:bCs/>
          <w:sz w:val="18"/>
          <w:szCs w:val="18"/>
        </w:rPr>
        <w:t xml:space="preserve"> </w:t>
      </w:r>
      <w:r w:rsidRPr="00325C5C">
        <w:rPr>
          <w:sz w:val="18"/>
          <w:szCs w:val="18"/>
        </w:rPr>
        <w:t xml:space="preserve">(далее – Жилой дом), и после получения разрешения на ввод в эксплуатацию Жилого дома передать </w:t>
      </w:r>
      <w:r w:rsidR="004E5E43" w:rsidRPr="00325C5C">
        <w:rPr>
          <w:sz w:val="18"/>
          <w:szCs w:val="18"/>
        </w:rPr>
        <w:t>Участнику долевого строительства</w:t>
      </w:r>
      <w:r w:rsidR="0011127D" w:rsidRPr="00325C5C">
        <w:rPr>
          <w:b/>
          <w:sz w:val="18"/>
          <w:szCs w:val="18"/>
        </w:rPr>
        <w:t xml:space="preserve"> в собственность</w:t>
      </w:r>
      <w:r w:rsidR="0011127D" w:rsidRPr="00325C5C">
        <w:rPr>
          <w:sz w:val="18"/>
          <w:szCs w:val="18"/>
        </w:rPr>
        <w:t xml:space="preserve"> </w:t>
      </w:r>
      <w:r w:rsidRPr="00325C5C">
        <w:rPr>
          <w:sz w:val="18"/>
          <w:szCs w:val="18"/>
        </w:rPr>
        <w:t>объект долевого строительства</w:t>
      </w:r>
      <w:r w:rsidR="00507533" w:rsidRPr="00325C5C">
        <w:rPr>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939"/>
        <w:gridCol w:w="724"/>
        <w:gridCol w:w="1323"/>
        <w:gridCol w:w="1236"/>
        <w:gridCol w:w="1073"/>
        <w:gridCol w:w="826"/>
        <w:gridCol w:w="737"/>
        <w:gridCol w:w="1305"/>
        <w:gridCol w:w="1193"/>
      </w:tblGrid>
      <w:tr w:rsidR="00C93B6B" w:rsidRPr="00325C5C" w14:paraId="34E627B2" w14:textId="77777777" w:rsidTr="00C93B6B">
        <w:trPr>
          <w:trHeight w:val="409"/>
        </w:trPr>
        <w:tc>
          <w:tcPr>
            <w:tcW w:w="874" w:type="dxa"/>
            <w:tcBorders>
              <w:top w:val="single" w:sz="4" w:space="0" w:color="auto"/>
              <w:left w:val="single" w:sz="4" w:space="0" w:color="auto"/>
              <w:bottom w:val="single" w:sz="4" w:space="0" w:color="auto"/>
              <w:right w:val="single" w:sz="4" w:space="0" w:color="auto"/>
            </w:tcBorders>
            <w:vAlign w:val="center"/>
          </w:tcPr>
          <w:p w14:paraId="58A3EDC3" w14:textId="1696136A" w:rsidR="00C93B6B" w:rsidRPr="00325C5C" w:rsidRDefault="00C93B6B" w:rsidP="00C93B6B">
            <w:pPr>
              <w:autoSpaceDE w:val="0"/>
              <w:autoSpaceDN w:val="0"/>
              <w:adjustRightInd w:val="0"/>
              <w:jc w:val="center"/>
              <w:rPr>
                <w:b/>
                <w:sz w:val="18"/>
                <w:szCs w:val="18"/>
              </w:rPr>
            </w:pPr>
            <w:r w:rsidRPr="00325C5C">
              <w:rPr>
                <w:b/>
                <w:sz w:val="18"/>
                <w:szCs w:val="18"/>
              </w:rPr>
              <w:t xml:space="preserve">№ </w:t>
            </w:r>
            <w:r>
              <w:rPr>
                <w:b/>
                <w:sz w:val="18"/>
                <w:szCs w:val="18"/>
              </w:rPr>
              <w:t>корпуса</w:t>
            </w:r>
          </w:p>
        </w:tc>
        <w:tc>
          <w:tcPr>
            <w:tcW w:w="939" w:type="dxa"/>
            <w:tcBorders>
              <w:top w:val="single" w:sz="4" w:space="0" w:color="auto"/>
              <w:left w:val="single" w:sz="4" w:space="0" w:color="auto"/>
              <w:bottom w:val="single" w:sz="4" w:space="0" w:color="auto"/>
              <w:right w:val="single" w:sz="4" w:space="0" w:color="auto"/>
            </w:tcBorders>
            <w:vAlign w:val="center"/>
          </w:tcPr>
          <w:p w14:paraId="7869F19E" w14:textId="7FF44264" w:rsidR="00C93B6B" w:rsidRPr="00325C5C" w:rsidRDefault="00C93B6B" w:rsidP="005D7A20">
            <w:pPr>
              <w:autoSpaceDE w:val="0"/>
              <w:autoSpaceDN w:val="0"/>
              <w:adjustRightInd w:val="0"/>
              <w:jc w:val="center"/>
              <w:rPr>
                <w:b/>
                <w:sz w:val="18"/>
                <w:szCs w:val="18"/>
              </w:rPr>
            </w:pPr>
            <w:r w:rsidRPr="00325C5C">
              <w:rPr>
                <w:b/>
                <w:sz w:val="18"/>
                <w:szCs w:val="18"/>
              </w:rPr>
              <w:t>№ подъезда</w:t>
            </w:r>
          </w:p>
        </w:tc>
        <w:tc>
          <w:tcPr>
            <w:tcW w:w="724" w:type="dxa"/>
            <w:tcBorders>
              <w:top w:val="single" w:sz="4" w:space="0" w:color="auto"/>
              <w:left w:val="single" w:sz="4" w:space="0" w:color="auto"/>
              <w:bottom w:val="single" w:sz="4" w:space="0" w:color="auto"/>
              <w:right w:val="single" w:sz="4" w:space="0" w:color="auto"/>
            </w:tcBorders>
            <w:vAlign w:val="center"/>
          </w:tcPr>
          <w:p w14:paraId="13672E9E" w14:textId="77777777" w:rsidR="00C93B6B" w:rsidRPr="00325C5C" w:rsidRDefault="00C93B6B" w:rsidP="005D7A20">
            <w:pPr>
              <w:autoSpaceDE w:val="0"/>
              <w:autoSpaceDN w:val="0"/>
              <w:adjustRightInd w:val="0"/>
              <w:jc w:val="center"/>
              <w:rPr>
                <w:b/>
                <w:sz w:val="18"/>
                <w:szCs w:val="18"/>
              </w:rPr>
            </w:pPr>
            <w:r w:rsidRPr="00325C5C">
              <w:rPr>
                <w:b/>
                <w:sz w:val="18"/>
                <w:szCs w:val="18"/>
              </w:rPr>
              <w:t>этаж</w:t>
            </w:r>
          </w:p>
        </w:tc>
        <w:tc>
          <w:tcPr>
            <w:tcW w:w="1323" w:type="dxa"/>
            <w:tcBorders>
              <w:top w:val="single" w:sz="4" w:space="0" w:color="auto"/>
              <w:left w:val="single" w:sz="4" w:space="0" w:color="auto"/>
              <w:bottom w:val="single" w:sz="4" w:space="0" w:color="auto"/>
              <w:right w:val="single" w:sz="4" w:space="0" w:color="auto"/>
            </w:tcBorders>
            <w:vAlign w:val="center"/>
          </w:tcPr>
          <w:p w14:paraId="3F6DC013" w14:textId="77777777" w:rsidR="00C93B6B" w:rsidRDefault="00C93B6B" w:rsidP="005D7A20">
            <w:pPr>
              <w:autoSpaceDE w:val="0"/>
              <w:autoSpaceDN w:val="0"/>
              <w:adjustRightInd w:val="0"/>
              <w:jc w:val="center"/>
              <w:rPr>
                <w:b/>
                <w:sz w:val="18"/>
                <w:szCs w:val="18"/>
              </w:rPr>
            </w:pPr>
            <w:r w:rsidRPr="00325C5C">
              <w:rPr>
                <w:b/>
                <w:sz w:val="18"/>
                <w:szCs w:val="18"/>
              </w:rPr>
              <w:t>№ помещения</w:t>
            </w:r>
          </w:p>
          <w:p w14:paraId="78740C62" w14:textId="5AE7418A" w:rsidR="00C93B6B" w:rsidRPr="00325C5C" w:rsidRDefault="00C93B6B" w:rsidP="000D1B04">
            <w:pPr>
              <w:autoSpaceDE w:val="0"/>
              <w:autoSpaceDN w:val="0"/>
              <w:adjustRightInd w:val="0"/>
              <w:jc w:val="center"/>
              <w:rPr>
                <w:b/>
                <w:sz w:val="18"/>
                <w:szCs w:val="18"/>
              </w:rPr>
            </w:pPr>
            <w:r>
              <w:rPr>
                <w:b/>
                <w:sz w:val="18"/>
                <w:szCs w:val="18"/>
              </w:rPr>
              <w:t>(</w:t>
            </w:r>
            <w:r w:rsidRPr="000D1B04">
              <w:rPr>
                <w:b/>
                <w:sz w:val="18"/>
                <w:szCs w:val="18"/>
              </w:rPr>
              <w:t>условный номер в соответствии с проектной декларацией</w:t>
            </w:r>
            <w:r>
              <w:rPr>
                <w:b/>
                <w:sz w:val="18"/>
                <w:szCs w:val="18"/>
              </w:rPr>
              <w:t>)</w:t>
            </w:r>
          </w:p>
        </w:tc>
        <w:tc>
          <w:tcPr>
            <w:tcW w:w="1236" w:type="dxa"/>
            <w:tcBorders>
              <w:top w:val="single" w:sz="4" w:space="0" w:color="auto"/>
              <w:left w:val="single" w:sz="4" w:space="0" w:color="auto"/>
              <w:bottom w:val="single" w:sz="4" w:space="0" w:color="auto"/>
              <w:right w:val="single" w:sz="4" w:space="0" w:color="auto"/>
            </w:tcBorders>
            <w:vAlign w:val="center"/>
          </w:tcPr>
          <w:p w14:paraId="170BF328" w14:textId="77777777" w:rsidR="00C93B6B" w:rsidRPr="00325C5C" w:rsidRDefault="00C93B6B" w:rsidP="005D7A20">
            <w:pPr>
              <w:autoSpaceDE w:val="0"/>
              <w:autoSpaceDN w:val="0"/>
              <w:adjustRightInd w:val="0"/>
              <w:jc w:val="center"/>
              <w:rPr>
                <w:b/>
                <w:sz w:val="18"/>
                <w:szCs w:val="18"/>
              </w:rPr>
            </w:pPr>
            <w:r w:rsidRPr="00325C5C">
              <w:rPr>
                <w:b/>
                <w:sz w:val="18"/>
                <w:szCs w:val="18"/>
              </w:rPr>
              <w:t xml:space="preserve">Тип </w:t>
            </w:r>
          </w:p>
          <w:p w14:paraId="407BFA35" w14:textId="77777777" w:rsidR="00C93B6B" w:rsidRPr="00325C5C" w:rsidRDefault="00C93B6B" w:rsidP="005D7A20">
            <w:pPr>
              <w:autoSpaceDE w:val="0"/>
              <w:autoSpaceDN w:val="0"/>
              <w:adjustRightInd w:val="0"/>
              <w:jc w:val="center"/>
              <w:rPr>
                <w:b/>
                <w:sz w:val="18"/>
                <w:szCs w:val="18"/>
              </w:rPr>
            </w:pPr>
            <w:r w:rsidRPr="00325C5C">
              <w:rPr>
                <w:b/>
                <w:sz w:val="18"/>
                <w:szCs w:val="18"/>
              </w:rPr>
              <w:t>Помещения</w:t>
            </w:r>
            <w:r>
              <w:rPr>
                <w:b/>
                <w:sz w:val="18"/>
                <w:szCs w:val="18"/>
              </w:rPr>
              <w:t>/</w:t>
            </w:r>
            <w:r>
              <w:t xml:space="preserve"> </w:t>
            </w:r>
            <w:r w:rsidRPr="005C765B">
              <w:rPr>
                <w:b/>
                <w:sz w:val="18"/>
                <w:szCs w:val="18"/>
              </w:rPr>
              <w:t>Назначение</w:t>
            </w:r>
          </w:p>
        </w:tc>
        <w:tc>
          <w:tcPr>
            <w:tcW w:w="5134" w:type="dxa"/>
            <w:gridSpan w:val="5"/>
            <w:tcBorders>
              <w:top w:val="single" w:sz="4" w:space="0" w:color="auto"/>
              <w:left w:val="single" w:sz="4" w:space="0" w:color="auto"/>
              <w:bottom w:val="single" w:sz="4" w:space="0" w:color="auto"/>
              <w:right w:val="single" w:sz="4" w:space="0" w:color="auto"/>
            </w:tcBorders>
            <w:vAlign w:val="center"/>
          </w:tcPr>
          <w:p w14:paraId="6F3A9154" w14:textId="693AF31E" w:rsidR="00C93B6B" w:rsidRPr="00325C5C" w:rsidRDefault="00C93B6B" w:rsidP="005D7A20">
            <w:pPr>
              <w:autoSpaceDE w:val="0"/>
              <w:autoSpaceDN w:val="0"/>
              <w:adjustRightInd w:val="0"/>
              <w:jc w:val="center"/>
              <w:rPr>
                <w:b/>
                <w:sz w:val="18"/>
                <w:szCs w:val="18"/>
              </w:rPr>
            </w:pPr>
            <w:r>
              <w:rPr>
                <w:b/>
                <w:sz w:val="18"/>
                <w:szCs w:val="18"/>
              </w:rPr>
              <w:t>Проектная общая п</w:t>
            </w:r>
            <w:r w:rsidRPr="00325C5C">
              <w:rPr>
                <w:b/>
                <w:sz w:val="18"/>
                <w:szCs w:val="18"/>
              </w:rPr>
              <w:t xml:space="preserve">лощадь </w:t>
            </w:r>
            <w:r>
              <w:rPr>
                <w:b/>
                <w:sz w:val="18"/>
                <w:szCs w:val="18"/>
              </w:rPr>
              <w:t>Объекта долевого строительства</w:t>
            </w:r>
          </w:p>
        </w:tc>
      </w:tr>
      <w:tr w:rsidR="00C93B6B" w:rsidRPr="00325C5C" w14:paraId="3402AE5B" w14:textId="77777777" w:rsidTr="00C93B6B">
        <w:trPr>
          <w:trHeight w:val="138"/>
        </w:trPr>
        <w:tc>
          <w:tcPr>
            <w:tcW w:w="874" w:type="dxa"/>
            <w:vMerge w:val="restart"/>
            <w:tcBorders>
              <w:top w:val="single" w:sz="4" w:space="0" w:color="auto"/>
              <w:left w:val="single" w:sz="4" w:space="0" w:color="auto"/>
              <w:right w:val="single" w:sz="4" w:space="0" w:color="auto"/>
            </w:tcBorders>
          </w:tcPr>
          <w:p w14:paraId="2CE2E031" w14:textId="77777777" w:rsidR="00C93B6B" w:rsidRPr="00325C5C" w:rsidRDefault="00C93B6B" w:rsidP="005D7A20">
            <w:pPr>
              <w:jc w:val="center"/>
              <w:rPr>
                <w:b/>
                <w:sz w:val="18"/>
                <w:szCs w:val="18"/>
              </w:rPr>
            </w:pPr>
          </w:p>
        </w:tc>
        <w:tc>
          <w:tcPr>
            <w:tcW w:w="939" w:type="dxa"/>
            <w:vMerge w:val="restart"/>
            <w:tcBorders>
              <w:top w:val="single" w:sz="4" w:space="0" w:color="auto"/>
              <w:left w:val="single" w:sz="4" w:space="0" w:color="auto"/>
              <w:right w:val="single" w:sz="4" w:space="0" w:color="auto"/>
            </w:tcBorders>
            <w:vAlign w:val="center"/>
          </w:tcPr>
          <w:p w14:paraId="7C8DABF4" w14:textId="23E5405C" w:rsidR="00C93B6B" w:rsidRPr="00325C5C" w:rsidRDefault="00C93B6B" w:rsidP="005D7A20">
            <w:pPr>
              <w:jc w:val="center"/>
              <w:rPr>
                <w:b/>
                <w:sz w:val="18"/>
                <w:szCs w:val="18"/>
              </w:rPr>
            </w:pPr>
          </w:p>
        </w:tc>
        <w:tc>
          <w:tcPr>
            <w:tcW w:w="724" w:type="dxa"/>
            <w:vMerge w:val="restart"/>
            <w:tcBorders>
              <w:top w:val="single" w:sz="4" w:space="0" w:color="auto"/>
              <w:left w:val="single" w:sz="4" w:space="0" w:color="auto"/>
              <w:right w:val="single" w:sz="4" w:space="0" w:color="auto"/>
            </w:tcBorders>
            <w:vAlign w:val="center"/>
          </w:tcPr>
          <w:p w14:paraId="620ABD1A" w14:textId="77777777" w:rsidR="00C93B6B" w:rsidRPr="00325C5C" w:rsidRDefault="00C93B6B" w:rsidP="005D7A20">
            <w:pPr>
              <w:jc w:val="center"/>
              <w:rPr>
                <w:b/>
                <w:sz w:val="18"/>
                <w:szCs w:val="18"/>
              </w:rPr>
            </w:pPr>
          </w:p>
        </w:tc>
        <w:tc>
          <w:tcPr>
            <w:tcW w:w="1323" w:type="dxa"/>
            <w:vMerge w:val="restart"/>
            <w:tcBorders>
              <w:top w:val="single" w:sz="4" w:space="0" w:color="auto"/>
              <w:left w:val="single" w:sz="4" w:space="0" w:color="auto"/>
              <w:right w:val="single" w:sz="4" w:space="0" w:color="auto"/>
            </w:tcBorders>
            <w:vAlign w:val="center"/>
          </w:tcPr>
          <w:p w14:paraId="51058C40" w14:textId="77777777" w:rsidR="00C93B6B" w:rsidRPr="00325C5C" w:rsidRDefault="00C93B6B" w:rsidP="005D7A20">
            <w:pPr>
              <w:jc w:val="center"/>
              <w:rPr>
                <w:b/>
                <w:sz w:val="18"/>
                <w:szCs w:val="18"/>
              </w:rPr>
            </w:pPr>
          </w:p>
        </w:tc>
        <w:tc>
          <w:tcPr>
            <w:tcW w:w="1236" w:type="dxa"/>
            <w:vMerge w:val="restart"/>
            <w:tcBorders>
              <w:top w:val="single" w:sz="4" w:space="0" w:color="auto"/>
              <w:left w:val="single" w:sz="4" w:space="0" w:color="auto"/>
              <w:right w:val="single" w:sz="4" w:space="0" w:color="auto"/>
            </w:tcBorders>
            <w:vAlign w:val="center"/>
          </w:tcPr>
          <w:p w14:paraId="5CE24C1D" w14:textId="77777777" w:rsidR="00C93B6B" w:rsidRPr="00325C5C" w:rsidRDefault="00C93B6B" w:rsidP="005D7A20">
            <w:pPr>
              <w:jc w:val="center"/>
              <w:rPr>
                <w:b/>
                <w:sz w:val="18"/>
                <w:szCs w:val="18"/>
              </w:rPr>
            </w:pPr>
          </w:p>
        </w:tc>
        <w:tc>
          <w:tcPr>
            <w:tcW w:w="5134" w:type="dxa"/>
            <w:gridSpan w:val="5"/>
            <w:tcBorders>
              <w:top w:val="single" w:sz="4" w:space="0" w:color="auto"/>
              <w:left w:val="single" w:sz="4" w:space="0" w:color="auto"/>
              <w:bottom w:val="single" w:sz="4" w:space="0" w:color="auto"/>
              <w:right w:val="single" w:sz="4" w:space="0" w:color="auto"/>
            </w:tcBorders>
          </w:tcPr>
          <w:p w14:paraId="708EDEB5" w14:textId="77777777" w:rsidR="00C93B6B" w:rsidRPr="00325C5C" w:rsidRDefault="00C93B6B" w:rsidP="005D7A20">
            <w:pPr>
              <w:autoSpaceDE w:val="0"/>
              <w:autoSpaceDN w:val="0"/>
              <w:adjustRightInd w:val="0"/>
              <w:jc w:val="center"/>
              <w:rPr>
                <w:b/>
                <w:sz w:val="18"/>
                <w:szCs w:val="18"/>
              </w:rPr>
            </w:pPr>
            <w:r w:rsidRPr="00325C5C">
              <w:rPr>
                <w:b/>
                <w:sz w:val="18"/>
                <w:szCs w:val="18"/>
              </w:rPr>
              <w:t>в том числе</w:t>
            </w:r>
          </w:p>
        </w:tc>
      </w:tr>
      <w:tr w:rsidR="00C93B6B" w:rsidRPr="00325C5C" w14:paraId="3197FA1A" w14:textId="77777777" w:rsidTr="00C93B6B">
        <w:trPr>
          <w:trHeight w:val="346"/>
        </w:trPr>
        <w:tc>
          <w:tcPr>
            <w:tcW w:w="874" w:type="dxa"/>
            <w:vMerge/>
            <w:tcBorders>
              <w:left w:val="single" w:sz="4" w:space="0" w:color="auto"/>
              <w:right w:val="single" w:sz="4" w:space="0" w:color="auto"/>
            </w:tcBorders>
          </w:tcPr>
          <w:p w14:paraId="4A777DF6" w14:textId="77777777" w:rsidR="00C93B6B" w:rsidRPr="00325C5C" w:rsidRDefault="00C93B6B" w:rsidP="005D7A20">
            <w:pPr>
              <w:rPr>
                <w:b/>
                <w:sz w:val="18"/>
                <w:szCs w:val="18"/>
              </w:rPr>
            </w:pPr>
          </w:p>
        </w:tc>
        <w:tc>
          <w:tcPr>
            <w:tcW w:w="939" w:type="dxa"/>
            <w:vMerge/>
            <w:tcBorders>
              <w:left w:val="single" w:sz="4" w:space="0" w:color="auto"/>
              <w:right w:val="single" w:sz="4" w:space="0" w:color="auto"/>
            </w:tcBorders>
            <w:vAlign w:val="center"/>
          </w:tcPr>
          <w:p w14:paraId="65E7A269" w14:textId="16BF7851" w:rsidR="00C93B6B" w:rsidRPr="00325C5C" w:rsidRDefault="00C93B6B" w:rsidP="005D7A20">
            <w:pPr>
              <w:rPr>
                <w:b/>
                <w:sz w:val="18"/>
                <w:szCs w:val="18"/>
              </w:rPr>
            </w:pPr>
          </w:p>
        </w:tc>
        <w:tc>
          <w:tcPr>
            <w:tcW w:w="724" w:type="dxa"/>
            <w:vMerge/>
            <w:tcBorders>
              <w:left w:val="single" w:sz="4" w:space="0" w:color="auto"/>
              <w:right w:val="single" w:sz="4" w:space="0" w:color="auto"/>
            </w:tcBorders>
            <w:vAlign w:val="center"/>
          </w:tcPr>
          <w:p w14:paraId="024E8FAF" w14:textId="77777777" w:rsidR="00C93B6B" w:rsidRPr="00325C5C" w:rsidRDefault="00C93B6B" w:rsidP="005D7A20">
            <w:pPr>
              <w:rPr>
                <w:b/>
                <w:sz w:val="18"/>
                <w:szCs w:val="18"/>
              </w:rPr>
            </w:pPr>
          </w:p>
        </w:tc>
        <w:tc>
          <w:tcPr>
            <w:tcW w:w="1323" w:type="dxa"/>
            <w:vMerge/>
            <w:tcBorders>
              <w:left w:val="single" w:sz="4" w:space="0" w:color="auto"/>
              <w:right w:val="single" w:sz="4" w:space="0" w:color="auto"/>
            </w:tcBorders>
            <w:vAlign w:val="center"/>
          </w:tcPr>
          <w:p w14:paraId="1AEAD184" w14:textId="77777777" w:rsidR="00C93B6B" w:rsidRPr="00325C5C" w:rsidRDefault="00C93B6B" w:rsidP="005D7A20">
            <w:pPr>
              <w:rPr>
                <w:b/>
                <w:sz w:val="18"/>
                <w:szCs w:val="18"/>
              </w:rPr>
            </w:pPr>
          </w:p>
        </w:tc>
        <w:tc>
          <w:tcPr>
            <w:tcW w:w="1236" w:type="dxa"/>
            <w:vMerge/>
            <w:tcBorders>
              <w:left w:val="single" w:sz="4" w:space="0" w:color="auto"/>
              <w:right w:val="single" w:sz="4" w:space="0" w:color="auto"/>
            </w:tcBorders>
            <w:vAlign w:val="center"/>
          </w:tcPr>
          <w:p w14:paraId="3D747D7D" w14:textId="77777777" w:rsidR="00C93B6B" w:rsidRPr="00325C5C" w:rsidRDefault="00C93B6B" w:rsidP="005D7A20">
            <w:pPr>
              <w:rPr>
                <w:b/>
                <w:sz w:val="18"/>
                <w:szCs w:val="18"/>
              </w:rPr>
            </w:pPr>
          </w:p>
        </w:tc>
        <w:tc>
          <w:tcPr>
            <w:tcW w:w="1073" w:type="dxa"/>
            <w:tcBorders>
              <w:top w:val="single" w:sz="4" w:space="0" w:color="auto"/>
              <w:left w:val="single" w:sz="4" w:space="0" w:color="auto"/>
              <w:bottom w:val="single" w:sz="4" w:space="0" w:color="auto"/>
              <w:right w:val="single" w:sz="4" w:space="0" w:color="auto"/>
            </w:tcBorders>
          </w:tcPr>
          <w:p w14:paraId="38FEE84C" w14:textId="6E1EEF60" w:rsidR="00C93B6B" w:rsidRPr="005C765B" w:rsidRDefault="00C93B6B" w:rsidP="005D7A20">
            <w:pPr>
              <w:autoSpaceDE w:val="0"/>
              <w:autoSpaceDN w:val="0"/>
              <w:adjustRightInd w:val="0"/>
              <w:jc w:val="center"/>
              <w:rPr>
                <w:sz w:val="12"/>
                <w:szCs w:val="12"/>
              </w:rPr>
            </w:pPr>
            <w:r>
              <w:rPr>
                <w:sz w:val="12"/>
                <w:szCs w:val="12"/>
              </w:rPr>
              <w:t>Проектная о</w:t>
            </w:r>
            <w:r w:rsidRPr="005C765B">
              <w:rPr>
                <w:sz w:val="12"/>
                <w:szCs w:val="12"/>
              </w:rPr>
              <w:t>бщая площадь</w:t>
            </w:r>
          </w:p>
        </w:tc>
        <w:tc>
          <w:tcPr>
            <w:tcW w:w="826" w:type="dxa"/>
            <w:tcBorders>
              <w:top w:val="single" w:sz="4" w:space="0" w:color="auto"/>
              <w:left w:val="single" w:sz="4" w:space="0" w:color="auto"/>
              <w:right w:val="single" w:sz="4" w:space="0" w:color="auto"/>
            </w:tcBorders>
          </w:tcPr>
          <w:p w14:paraId="262274D1" w14:textId="77777777" w:rsidR="00C93B6B" w:rsidRPr="005C765B" w:rsidRDefault="00C93B6B" w:rsidP="000C69AF">
            <w:pPr>
              <w:autoSpaceDE w:val="0"/>
              <w:autoSpaceDN w:val="0"/>
              <w:adjustRightInd w:val="0"/>
              <w:jc w:val="center"/>
              <w:rPr>
                <w:sz w:val="12"/>
                <w:szCs w:val="12"/>
              </w:rPr>
            </w:pPr>
            <w:r w:rsidRPr="005C765B">
              <w:rPr>
                <w:sz w:val="12"/>
                <w:szCs w:val="12"/>
              </w:rPr>
              <w:t>Количество комнат</w:t>
            </w:r>
          </w:p>
        </w:tc>
        <w:tc>
          <w:tcPr>
            <w:tcW w:w="737" w:type="dxa"/>
            <w:tcBorders>
              <w:top w:val="single" w:sz="4" w:space="0" w:color="auto"/>
              <w:left w:val="single" w:sz="4" w:space="0" w:color="auto"/>
              <w:right w:val="single" w:sz="4" w:space="0" w:color="auto"/>
            </w:tcBorders>
          </w:tcPr>
          <w:p w14:paraId="12E83B2A" w14:textId="77777777" w:rsidR="00C93B6B" w:rsidRDefault="00C93B6B" w:rsidP="000C69AF">
            <w:pPr>
              <w:autoSpaceDE w:val="0"/>
              <w:autoSpaceDN w:val="0"/>
              <w:adjustRightInd w:val="0"/>
              <w:jc w:val="center"/>
              <w:rPr>
                <w:b/>
                <w:sz w:val="12"/>
                <w:szCs w:val="12"/>
              </w:rPr>
            </w:pPr>
            <w:r w:rsidRPr="005C765B">
              <w:rPr>
                <w:sz w:val="12"/>
                <w:szCs w:val="12"/>
              </w:rPr>
              <w:t>Площадь комнат</w:t>
            </w:r>
            <w:r w:rsidRPr="005C765B">
              <w:rPr>
                <w:b/>
                <w:sz w:val="12"/>
                <w:szCs w:val="12"/>
              </w:rPr>
              <w:t xml:space="preserve"> </w:t>
            </w:r>
          </w:p>
          <w:p w14:paraId="72326770" w14:textId="77777777" w:rsidR="00C93B6B" w:rsidRPr="005C765B" w:rsidRDefault="00C93B6B" w:rsidP="000C69AF">
            <w:pPr>
              <w:autoSpaceDE w:val="0"/>
              <w:autoSpaceDN w:val="0"/>
              <w:adjustRightInd w:val="0"/>
              <w:jc w:val="center"/>
              <w:rPr>
                <w:sz w:val="12"/>
                <w:szCs w:val="12"/>
              </w:rPr>
            </w:pPr>
            <w:r w:rsidRPr="005C765B">
              <w:rPr>
                <w:b/>
                <w:sz w:val="12"/>
                <w:szCs w:val="12"/>
              </w:rPr>
              <w:t>м2</w:t>
            </w:r>
          </w:p>
        </w:tc>
        <w:tc>
          <w:tcPr>
            <w:tcW w:w="1305" w:type="dxa"/>
            <w:tcBorders>
              <w:top w:val="single" w:sz="4" w:space="0" w:color="auto"/>
              <w:left w:val="single" w:sz="4" w:space="0" w:color="auto"/>
              <w:right w:val="single" w:sz="4" w:space="0" w:color="auto"/>
            </w:tcBorders>
          </w:tcPr>
          <w:p w14:paraId="12B721D6" w14:textId="77777777" w:rsidR="00C93B6B" w:rsidRDefault="00C93B6B" w:rsidP="000C69AF">
            <w:pPr>
              <w:jc w:val="center"/>
              <w:rPr>
                <w:sz w:val="12"/>
                <w:szCs w:val="12"/>
              </w:rPr>
            </w:pPr>
            <w:r w:rsidRPr="005C765B">
              <w:rPr>
                <w:sz w:val="12"/>
                <w:szCs w:val="12"/>
              </w:rPr>
              <w:t>Площади в</w:t>
            </w:r>
            <w:r>
              <w:rPr>
                <w:sz w:val="12"/>
                <w:szCs w:val="12"/>
              </w:rPr>
              <w:t xml:space="preserve">спомогательных помещений </w:t>
            </w:r>
          </w:p>
          <w:p w14:paraId="1699C2D2" w14:textId="77777777" w:rsidR="00C93B6B" w:rsidRPr="005C765B" w:rsidRDefault="00C93B6B" w:rsidP="000C69AF">
            <w:pPr>
              <w:jc w:val="center"/>
              <w:rPr>
                <w:sz w:val="12"/>
                <w:szCs w:val="12"/>
              </w:rPr>
            </w:pPr>
            <w:r w:rsidRPr="005C765B">
              <w:rPr>
                <w:b/>
                <w:sz w:val="12"/>
                <w:szCs w:val="12"/>
              </w:rPr>
              <w:t>м2</w:t>
            </w:r>
          </w:p>
        </w:tc>
        <w:tc>
          <w:tcPr>
            <w:tcW w:w="1193" w:type="dxa"/>
            <w:tcBorders>
              <w:top w:val="single" w:sz="4" w:space="0" w:color="auto"/>
              <w:left w:val="single" w:sz="4" w:space="0" w:color="auto"/>
              <w:right w:val="single" w:sz="4" w:space="0" w:color="auto"/>
            </w:tcBorders>
          </w:tcPr>
          <w:p w14:paraId="23D3AEFC" w14:textId="77777777" w:rsidR="00C93B6B" w:rsidRPr="005C765B" w:rsidRDefault="00C93B6B" w:rsidP="000C69AF">
            <w:pPr>
              <w:autoSpaceDE w:val="0"/>
              <w:autoSpaceDN w:val="0"/>
              <w:adjustRightInd w:val="0"/>
              <w:jc w:val="center"/>
              <w:rPr>
                <w:sz w:val="12"/>
                <w:szCs w:val="12"/>
              </w:rPr>
            </w:pPr>
            <w:r w:rsidRPr="005C765B">
              <w:rPr>
                <w:sz w:val="12"/>
                <w:szCs w:val="12"/>
              </w:rPr>
              <w:t xml:space="preserve">Площадь балконов (лоджий) </w:t>
            </w:r>
          </w:p>
          <w:p w14:paraId="0AECB1F9" w14:textId="77777777" w:rsidR="00C93B6B" w:rsidRPr="005C765B" w:rsidRDefault="00C93B6B" w:rsidP="000C69AF">
            <w:pPr>
              <w:autoSpaceDE w:val="0"/>
              <w:autoSpaceDN w:val="0"/>
              <w:adjustRightInd w:val="0"/>
              <w:jc w:val="center"/>
              <w:rPr>
                <w:sz w:val="12"/>
                <w:szCs w:val="12"/>
              </w:rPr>
            </w:pPr>
            <w:r w:rsidRPr="005C765B">
              <w:rPr>
                <w:sz w:val="12"/>
                <w:szCs w:val="12"/>
              </w:rPr>
              <w:t xml:space="preserve">с учетом понижающих коэффициентов: </w:t>
            </w:r>
          </w:p>
          <w:p w14:paraId="35744851" w14:textId="77777777" w:rsidR="00C93B6B" w:rsidRPr="005C765B" w:rsidRDefault="00C93B6B" w:rsidP="000C69AF">
            <w:pPr>
              <w:autoSpaceDE w:val="0"/>
              <w:autoSpaceDN w:val="0"/>
              <w:adjustRightInd w:val="0"/>
              <w:jc w:val="center"/>
              <w:rPr>
                <w:sz w:val="12"/>
                <w:szCs w:val="12"/>
              </w:rPr>
            </w:pPr>
            <w:r w:rsidRPr="005C765B">
              <w:rPr>
                <w:sz w:val="12"/>
                <w:szCs w:val="12"/>
              </w:rPr>
              <w:t>(балконы 0,3/лоджии 0,5)</w:t>
            </w:r>
          </w:p>
          <w:p w14:paraId="4907215E" w14:textId="77777777" w:rsidR="00C93B6B" w:rsidRPr="005C765B" w:rsidRDefault="00C93B6B" w:rsidP="000C69AF">
            <w:pPr>
              <w:jc w:val="center"/>
              <w:rPr>
                <w:sz w:val="12"/>
                <w:szCs w:val="12"/>
              </w:rPr>
            </w:pPr>
            <w:r w:rsidRPr="005C765B">
              <w:rPr>
                <w:b/>
                <w:sz w:val="12"/>
                <w:szCs w:val="12"/>
              </w:rPr>
              <w:t>м2</w:t>
            </w:r>
          </w:p>
        </w:tc>
      </w:tr>
      <w:tr w:rsidR="00C93B6B" w:rsidRPr="00325C5C" w14:paraId="5806037E" w14:textId="77777777" w:rsidTr="00C93B6B">
        <w:trPr>
          <w:trHeight w:val="345"/>
        </w:trPr>
        <w:tc>
          <w:tcPr>
            <w:tcW w:w="874" w:type="dxa"/>
            <w:vMerge/>
            <w:tcBorders>
              <w:left w:val="single" w:sz="4" w:space="0" w:color="auto"/>
              <w:right w:val="single" w:sz="4" w:space="0" w:color="auto"/>
            </w:tcBorders>
          </w:tcPr>
          <w:p w14:paraId="511D4F44" w14:textId="77777777" w:rsidR="00C93B6B" w:rsidRPr="00325C5C" w:rsidRDefault="00C93B6B" w:rsidP="005D7A20">
            <w:pPr>
              <w:rPr>
                <w:b/>
                <w:sz w:val="18"/>
                <w:szCs w:val="18"/>
              </w:rPr>
            </w:pPr>
          </w:p>
        </w:tc>
        <w:tc>
          <w:tcPr>
            <w:tcW w:w="939" w:type="dxa"/>
            <w:vMerge/>
            <w:tcBorders>
              <w:left w:val="single" w:sz="4" w:space="0" w:color="auto"/>
              <w:right w:val="single" w:sz="4" w:space="0" w:color="auto"/>
            </w:tcBorders>
            <w:vAlign w:val="center"/>
          </w:tcPr>
          <w:p w14:paraId="2E6280F4" w14:textId="65282B98" w:rsidR="00C93B6B" w:rsidRPr="00325C5C" w:rsidRDefault="00C93B6B" w:rsidP="005D7A20">
            <w:pPr>
              <w:rPr>
                <w:b/>
                <w:sz w:val="18"/>
                <w:szCs w:val="18"/>
              </w:rPr>
            </w:pPr>
          </w:p>
        </w:tc>
        <w:tc>
          <w:tcPr>
            <w:tcW w:w="724" w:type="dxa"/>
            <w:vMerge/>
            <w:tcBorders>
              <w:left w:val="single" w:sz="4" w:space="0" w:color="auto"/>
              <w:right w:val="single" w:sz="4" w:space="0" w:color="auto"/>
            </w:tcBorders>
            <w:vAlign w:val="center"/>
          </w:tcPr>
          <w:p w14:paraId="13F9CB63" w14:textId="77777777" w:rsidR="00C93B6B" w:rsidRPr="00325C5C" w:rsidRDefault="00C93B6B" w:rsidP="005D7A20">
            <w:pPr>
              <w:rPr>
                <w:b/>
                <w:sz w:val="18"/>
                <w:szCs w:val="18"/>
              </w:rPr>
            </w:pPr>
          </w:p>
        </w:tc>
        <w:tc>
          <w:tcPr>
            <w:tcW w:w="1323" w:type="dxa"/>
            <w:vMerge/>
            <w:tcBorders>
              <w:left w:val="single" w:sz="4" w:space="0" w:color="auto"/>
              <w:right w:val="single" w:sz="4" w:space="0" w:color="auto"/>
            </w:tcBorders>
            <w:vAlign w:val="center"/>
          </w:tcPr>
          <w:p w14:paraId="70FC5806" w14:textId="77777777" w:rsidR="00C93B6B" w:rsidRPr="00325C5C" w:rsidRDefault="00C93B6B" w:rsidP="005D7A20">
            <w:pPr>
              <w:rPr>
                <w:b/>
                <w:sz w:val="18"/>
                <w:szCs w:val="18"/>
              </w:rPr>
            </w:pPr>
          </w:p>
        </w:tc>
        <w:tc>
          <w:tcPr>
            <w:tcW w:w="1236" w:type="dxa"/>
            <w:vMerge/>
            <w:tcBorders>
              <w:left w:val="single" w:sz="4" w:space="0" w:color="auto"/>
              <w:right w:val="single" w:sz="4" w:space="0" w:color="auto"/>
            </w:tcBorders>
            <w:vAlign w:val="center"/>
          </w:tcPr>
          <w:p w14:paraId="1BC9CDD3" w14:textId="77777777" w:rsidR="00C93B6B" w:rsidRPr="00325C5C" w:rsidRDefault="00C93B6B" w:rsidP="005D7A20">
            <w:pPr>
              <w:rPr>
                <w:b/>
                <w:sz w:val="18"/>
                <w:szCs w:val="18"/>
              </w:rPr>
            </w:pPr>
          </w:p>
        </w:tc>
        <w:tc>
          <w:tcPr>
            <w:tcW w:w="1073" w:type="dxa"/>
            <w:tcBorders>
              <w:top w:val="single" w:sz="4" w:space="0" w:color="auto"/>
              <w:left w:val="single" w:sz="4" w:space="0" w:color="auto"/>
              <w:bottom w:val="single" w:sz="4" w:space="0" w:color="auto"/>
              <w:right w:val="single" w:sz="4" w:space="0" w:color="auto"/>
            </w:tcBorders>
            <w:vAlign w:val="center"/>
          </w:tcPr>
          <w:p w14:paraId="27E9E402" w14:textId="77777777" w:rsidR="00C93B6B" w:rsidRPr="00325C5C" w:rsidRDefault="00C93B6B" w:rsidP="005D7A20">
            <w:pPr>
              <w:jc w:val="center"/>
              <w:rPr>
                <w:sz w:val="18"/>
                <w:szCs w:val="18"/>
              </w:rPr>
            </w:pPr>
            <w:r w:rsidRPr="00325C5C">
              <w:rPr>
                <w:b/>
                <w:sz w:val="18"/>
                <w:szCs w:val="18"/>
              </w:rPr>
              <w:t>м2</w:t>
            </w:r>
          </w:p>
        </w:tc>
        <w:tc>
          <w:tcPr>
            <w:tcW w:w="826" w:type="dxa"/>
            <w:tcBorders>
              <w:left w:val="single" w:sz="4" w:space="0" w:color="auto"/>
              <w:bottom w:val="single" w:sz="4" w:space="0" w:color="auto"/>
              <w:right w:val="single" w:sz="4" w:space="0" w:color="auto"/>
            </w:tcBorders>
            <w:vAlign w:val="center"/>
          </w:tcPr>
          <w:p w14:paraId="52DCD7B9" w14:textId="77777777" w:rsidR="00C93B6B" w:rsidRPr="00325C5C" w:rsidRDefault="00C93B6B" w:rsidP="005D7A20">
            <w:pPr>
              <w:jc w:val="center"/>
              <w:rPr>
                <w:sz w:val="18"/>
                <w:szCs w:val="18"/>
              </w:rPr>
            </w:pPr>
          </w:p>
        </w:tc>
        <w:tc>
          <w:tcPr>
            <w:tcW w:w="737" w:type="dxa"/>
            <w:tcBorders>
              <w:left w:val="single" w:sz="4" w:space="0" w:color="auto"/>
              <w:bottom w:val="single" w:sz="4" w:space="0" w:color="auto"/>
              <w:right w:val="single" w:sz="4" w:space="0" w:color="auto"/>
            </w:tcBorders>
            <w:vAlign w:val="center"/>
          </w:tcPr>
          <w:p w14:paraId="7D4CBA7B" w14:textId="77777777" w:rsidR="00C93B6B" w:rsidRPr="00325C5C" w:rsidRDefault="00C93B6B" w:rsidP="005D7A20">
            <w:pPr>
              <w:jc w:val="center"/>
              <w:rPr>
                <w:sz w:val="18"/>
                <w:szCs w:val="18"/>
              </w:rPr>
            </w:pPr>
          </w:p>
        </w:tc>
        <w:tc>
          <w:tcPr>
            <w:tcW w:w="1305" w:type="dxa"/>
            <w:tcBorders>
              <w:left w:val="single" w:sz="4" w:space="0" w:color="auto"/>
              <w:bottom w:val="single" w:sz="4" w:space="0" w:color="auto"/>
              <w:right w:val="single" w:sz="4" w:space="0" w:color="auto"/>
            </w:tcBorders>
            <w:vAlign w:val="center"/>
          </w:tcPr>
          <w:p w14:paraId="039AFE91" w14:textId="77777777" w:rsidR="00C93B6B" w:rsidRPr="00325C5C" w:rsidRDefault="00C93B6B" w:rsidP="005D7A20">
            <w:pPr>
              <w:jc w:val="center"/>
              <w:rPr>
                <w:sz w:val="18"/>
                <w:szCs w:val="18"/>
              </w:rPr>
            </w:pPr>
          </w:p>
        </w:tc>
        <w:tc>
          <w:tcPr>
            <w:tcW w:w="1193" w:type="dxa"/>
            <w:tcBorders>
              <w:left w:val="single" w:sz="4" w:space="0" w:color="auto"/>
              <w:bottom w:val="single" w:sz="4" w:space="0" w:color="auto"/>
              <w:right w:val="single" w:sz="4" w:space="0" w:color="auto"/>
            </w:tcBorders>
            <w:vAlign w:val="center"/>
          </w:tcPr>
          <w:p w14:paraId="6C24BA25" w14:textId="77777777" w:rsidR="00C93B6B" w:rsidRPr="00325C5C" w:rsidRDefault="00C93B6B" w:rsidP="005D7A20">
            <w:pPr>
              <w:jc w:val="center"/>
              <w:rPr>
                <w:sz w:val="18"/>
                <w:szCs w:val="18"/>
              </w:rPr>
            </w:pPr>
          </w:p>
        </w:tc>
      </w:tr>
      <w:tr w:rsidR="00C93B6B" w:rsidRPr="00325C5C" w14:paraId="599C97B6" w14:textId="77777777" w:rsidTr="00C93B6B">
        <w:trPr>
          <w:trHeight w:val="345"/>
        </w:trPr>
        <w:tc>
          <w:tcPr>
            <w:tcW w:w="874" w:type="dxa"/>
            <w:vMerge/>
            <w:tcBorders>
              <w:left w:val="single" w:sz="4" w:space="0" w:color="auto"/>
              <w:bottom w:val="single" w:sz="4" w:space="0" w:color="auto"/>
              <w:right w:val="single" w:sz="4" w:space="0" w:color="auto"/>
            </w:tcBorders>
          </w:tcPr>
          <w:p w14:paraId="261DE375" w14:textId="77777777" w:rsidR="00C93B6B" w:rsidRPr="00325C5C" w:rsidRDefault="00C93B6B" w:rsidP="005D7A20">
            <w:pPr>
              <w:rPr>
                <w:b/>
                <w:sz w:val="18"/>
                <w:szCs w:val="18"/>
              </w:rPr>
            </w:pPr>
          </w:p>
        </w:tc>
        <w:tc>
          <w:tcPr>
            <w:tcW w:w="939" w:type="dxa"/>
            <w:vMerge/>
            <w:tcBorders>
              <w:left w:val="single" w:sz="4" w:space="0" w:color="auto"/>
              <w:bottom w:val="single" w:sz="4" w:space="0" w:color="auto"/>
              <w:right w:val="single" w:sz="4" w:space="0" w:color="auto"/>
            </w:tcBorders>
            <w:vAlign w:val="center"/>
          </w:tcPr>
          <w:p w14:paraId="79C0E1E5" w14:textId="6C76D6DE" w:rsidR="00C93B6B" w:rsidRPr="00325C5C" w:rsidRDefault="00C93B6B" w:rsidP="005D7A20">
            <w:pPr>
              <w:rPr>
                <w:b/>
                <w:sz w:val="18"/>
                <w:szCs w:val="18"/>
              </w:rPr>
            </w:pPr>
          </w:p>
        </w:tc>
        <w:tc>
          <w:tcPr>
            <w:tcW w:w="724" w:type="dxa"/>
            <w:vMerge/>
            <w:tcBorders>
              <w:left w:val="single" w:sz="4" w:space="0" w:color="auto"/>
              <w:bottom w:val="single" w:sz="4" w:space="0" w:color="auto"/>
              <w:right w:val="single" w:sz="4" w:space="0" w:color="auto"/>
            </w:tcBorders>
            <w:vAlign w:val="center"/>
          </w:tcPr>
          <w:p w14:paraId="77A70852" w14:textId="77777777" w:rsidR="00C93B6B" w:rsidRPr="00325C5C" w:rsidRDefault="00C93B6B" w:rsidP="005D7A20">
            <w:pPr>
              <w:rPr>
                <w:b/>
                <w:sz w:val="18"/>
                <w:szCs w:val="18"/>
              </w:rPr>
            </w:pPr>
          </w:p>
        </w:tc>
        <w:tc>
          <w:tcPr>
            <w:tcW w:w="1323" w:type="dxa"/>
            <w:vMerge/>
            <w:tcBorders>
              <w:left w:val="single" w:sz="4" w:space="0" w:color="auto"/>
              <w:bottom w:val="single" w:sz="4" w:space="0" w:color="auto"/>
              <w:right w:val="single" w:sz="4" w:space="0" w:color="auto"/>
            </w:tcBorders>
            <w:vAlign w:val="center"/>
          </w:tcPr>
          <w:p w14:paraId="5DF734FD" w14:textId="77777777" w:rsidR="00C93B6B" w:rsidRPr="00325C5C" w:rsidRDefault="00C93B6B" w:rsidP="005D7A20">
            <w:pPr>
              <w:rPr>
                <w:b/>
                <w:sz w:val="18"/>
                <w:szCs w:val="18"/>
              </w:rPr>
            </w:pPr>
          </w:p>
        </w:tc>
        <w:tc>
          <w:tcPr>
            <w:tcW w:w="1236" w:type="dxa"/>
            <w:vMerge/>
            <w:tcBorders>
              <w:left w:val="single" w:sz="4" w:space="0" w:color="auto"/>
              <w:bottom w:val="single" w:sz="4" w:space="0" w:color="auto"/>
              <w:right w:val="single" w:sz="4" w:space="0" w:color="auto"/>
            </w:tcBorders>
            <w:vAlign w:val="center"/>
          </w:tcPr>
          <w:p w14:paraId="6FB8A9D8" w14:textId="77777777" w:rsidR="00C93B6B" w:rsidRPr="00325C5C" w:rsidRDefault="00C93B6B" w:rsidP="005D7A20">
            <w:pPr>
              <w:rPr>
                <w:b/>
                <w:sz w:val="18"/>
                <w:szCs w:val="18"/>
              </w:rPr>
            </w:pPr>
          </w:p>
        </w:tc>
        <w:tc>
          <w:tcPr>
            <w:tcW w:w="5134" w:type="dxa"/>
            <w:gridSpan w:val="5"/>
            <w:tcBorders>
              <w:top w:val="single" w:sz="4" w:space="0" w:color="auto"/>
              <w:left w:val="single" w:sz="4" w:space="0" w:color="auto"/>
              <w:bottom w:val="single" w:sz="4" w:space="0" w:color="auto"/>
              <w:right w:val="single" w:sz="4" w:space="0" w:color="auto"/>
            </w:tcBorders>
            <w:vAlign w:val="center"/>
          </w:tcPr>
          <w:p w14:paraId="1A58BECE" w14:textId="42BB0F0F" w:rsidR="00C93B6B" w:rsidRPr="00325C5C" w:rsidRDefault="00C93B6B" w:rsidP="005D7A20">
            <w:pPr>
              <w:autoSpaceDE w:val="0"/>
              <w:autoSpaceDN w:val="0"/>
              <w:adjustRightInd w:val="0"/>
              <w:jc w:val="center"/>
              <w:rPr>
                <w:b/>
                <w:sz w:val="18"/>
                <w:szCs w:val="18"/>
              </w:rPr>
            </w:pPr>
            <w:r w:rsidRPr="00C9258D">
              <w:rPr>
                <w:b/>
                <w:bCs/>
                <w:sz w:val="18"/>
                <w:szCs w:val="18"/>
              </w:rPr>
              <w:t>Итого</w:t>
            </w:r>
            <w:r>
              <w:rPr>
                <w:b/>
                <w:bCs/>
                <w:sz w:val="18"/>
                <w:szCs w:val="18"/>
              </w:rPr>
              <w:t xml:space="preserve">: </w:t>
            </w:r>
            <w:r w:rsidRPr="00C9258D">
              <w:rPr>
                <w:b/>
                <w:bCs/>
                <w:sz w:val="18"/>
                <w:szCs w:val="18"/>
              </w:rPr>
              <w:t xml:space="preserve"> </w:t>
            </w:r>
            <w:r w:rsidRPr="00325C5C">
              <w:rPr>
                <w:sz w:val="18"/>
                <w:szCs w:val="18"/>
              </w:rPr>
              <w:t>_________</w:t>
            </w:r>
            <w:r w:rsidRPr="00325C5C">
              <w:rPr>
                <w:b/>
                <w:sz w:val="18"/>
                <w:szCs w:val="18"/>
              </w:rPr>
              <w:t xml:space="preserve">м2      </w:t>
            </w:r>
          </w:p>
        </w:tc>
      </w:tr>
    </w:tbl>
    <w:p w14:paraId="2F8732E1" w14:textId="3856DD6B" w:rsidR="00F1602F" w:rsidRPr="0011022A" w:rsidRDefault="00F1602F" w:rsidP="00F1602F">
      <w:pPr>
        <w:autoSpaceDE w:val="0"/>
        <w:autoSpaceDN w:val="0"/>
        <w:adjustRightInd w:val="0"/>
        <w:jc w:val="both"/>
        <w:rPr>
          <w:sz w:val="18"/>
          <w:szCs w:val="18"/>
        </w:rPr>
      </w:pPr>
      <w:r w:rsidRPr="0011022A">
        <w:rPr>
          <w:sz w:val="18"/>
          <w:szCs w:val="18"/>
        </w:rPr>
        <w:t>Основные характеристики Жилого дома</w:t>
      </w:r>
      <w:r w:rsidR="00C93B6B">
        <w:rPr>
          <w:sz w:val="18"/>
          <w:szCs w:val="18"/>
        </w:rPr>
        <w:t>, корпус 1</w:t>
      </w:r>
      <w:r w:rsidR="009E5832">
        <w:rPr>
          <w:sz w:val="18"/>
          <w:szCs w:val="18"/>
        </w:rPr>
        <w:t xml:space="preserve">, </w:t>
      </w:r>
      <w:r w:rsidR="009E5832">
        <w:rPr>
          <w:sz w:val="18"/>
          <w:szCs w:val="18"/>
          <w:lang w:val="en-US"/>
        </w:rPr>
        <w:t>I</w:t>
      </w:r>
      <w:r w:rsidR="009E5832" w:rsidRPr="009E5832">
        <w:rPr>
          <w:sz w:val="18"/>
          <w:szCs w:val="18"/>
        </w:rPr>
        <w:t xml:space="preserve"> </w:t>
      </w:r>
      <w:r w:rsidR="009E5832">
        <w:rPr>
          <w:sz w:val="18"/>
          <w:szCs w:val="18"/>
        </w:rPr>
        <w:t>секция</w:t>
      </w:r>
      <w:r w:rsidRPr="0011022A">
        <w:rPr>
          <w:sz w:val="18"/>
          <w:szCs w:val="18"/>
        </w:rPr>
        <w:t xml:space="preserve">: </w:t>
      </w:r>
    </w:p>
    <w:p w14:paraId="13297A3E" w14:textId="292FFED9" w:rsidR="00F1602F" w:rsidRPr="00C93B6B" w:rsidRDefault="00F1602F" w:rsidP="00F1602F">
      <w:pPr>
        <w:autoSpaceDE w:val="0"/>
        <w:autoSpaceDN w:val="0"/>
        <w:adjustRightInd w:val="0"/>
        <w:jc w:val="both"/>
        <w:rPr>
          <w:sz w:val="18"/>
          <w:szCs w:val="18"/>
        </w:rPr>
      </w:pPr>
      <w:r w:rsidRPr="00D3362D">
        <w:rPr>
          <w:sz w:val="18"/>
          <w:szCs w:val="18"/>
        </w:rPr>
        <w:t xml:space="preserve">вид: </w:t>
      </w:r>
      <w:r w:rsidRPr="00D3362D">
        <w:rPr>
          <w:sz w:val="18"/>
          <w:szCs w:val="18"/>
          <w:u w:val="single"/>
        </w:rPr>
        <w:t>здание</w:t>
      </w:r>
      <w:r w:rsidR="001B161C" w:rsidRPr="00D3362D">
        <w:rPr>
          <w:sz w:val="18"/>
          <w:szCs w:val="18"/>
        </w:rPr>
        <w:t>;</w:t>
      </w:r>
      <w:r w:rsidR="00737D37" w:rsidRPr="00D3362D">
        <w:rPr>
          <w:sz w:val="18"/>
          <w:szCs w:val="18"/>
        </w:rPr>
        <w:t xml:space="preserve"> </w:t>
      </w:r>
      <w:r w:rsidRPr="00D3362D">
        <w:rPr>
          <w:sz w:val="18"/>
          <w:szCs w:val="18"/>
        </w:rPr>
        <w:t xml:space="preserve">назначение: </w:t>
      </w:r>
      <w:r w:rsidRPr="00D3362D">
        <w:rPr>
          <w:sz w:val="18"/>
          <w:szCs w:val="18"/>
          <w:u w:val="single"/>
        </w:rPr>
        <w:t xml:space="preserve">многоквартирный </w:t>
      </w:r>
      <w:r w:rsidRPr="00C93B6B">
        <w:rPr>
          <w:sz w:val="18"/>
          <w:szCs w:val="18"/>
          <w:u w:val="single"/>
        </w:rPr>
        <w:t>дом</w:t>
      </w:r>
      <w:r w:rsidR="001B161C" w:rsidRPr="00C93B6B">
        <w:rPr>
          <w:sz w:val="18"/>
          <w:szCs w:val="18"/>
        </w:rPr>
        <w:t>;</w:t>
      </w:r>
      <w:r w:rsidR="00737D37" w:rsidRPr="00C93B6B">
        <w:rPr>
          <w:sz w:val="18"/>
          <w:szCs w:val="18"/>
        </w:rPr>
        <w:t xml:space="preserve"> </w:t>
      </w:r>
      <w:r w:rsidR="0089420A" w:rsidRPr="00C93B6B">
        <w:rPr>
          <w:sz w:val="18"/>
          <w:szCs w:val="18"/>
        </w:rPr>
        <w:t>количество этажей</w:t>
      </w:r>
      <w:r w:rsidRPr="00C93B6B">
        <w:rPr>
          <w:sz w:val="18"/>
          <w:szCs w:val="18"/>
        </w:rPr>
        <w:t xml:space="preserve">: </w:t>
      </w:r>
      <w:r w:rsidR="00A17FAA" w:rsidRPr="00C93B6B">
        <w:rPr>
          <w:sz w:val="18"/>
          <w:szCs w:val="18"/>
          <w:u w:val="single"/>
        </w:rPr>
        <w:t>17</w:t>
      </w:r>
      <w:r w:rsidR="001B161C" w:rsidRPr="00C93B6B">
        <w:rPr>
          <w:sz w:val="18"/>
          <w:szCs w:val="18"/>
        </w:rPr>
        <w:t>;</w:t>
      </w:r>
      <w:r w:rsidR="00FE0DF8" w:rsidRPr="00C93B6B">
        <w:rPr>
          <w:sz w:val="18"/>
          <w:szCs w:val="18"/>
        </w:rPr>
        <w:t xml:space="preserve"> </w:t>
      </w:r>
      <w:r w:rsidRPr="00C93B6B">
        <w:rPr>
          <w:sz w:val="18"/>
          <w:szCs w:val="18"/>
        </w:rPr>
        <w:t xml:space="preserve">общая площадь многоквартирного дома (проектная): </w:t>
      </w:r>
      <w:r w:rsidR="00387B57">
        <w:rPr>
          <w:sz w:val="18"/>
          <w:szCs w:val="18"/>
          <w:u w:val="single"/>
        </w:rPr>
        <w:t>25682,20</w:t>
      </w:r>
      <w:r w:rsidRPr="00C93B6B">
        <w:rPr>
          <w:sz w:val="18"/>
          <w:szCs w:val="18"/>
          <w:u w:val="single"/>
        </w:rPr>
        <w:t xml:space="preserve"> </w:t>
      </w:r>
      <w:proofErr w:type="spellStart"/>
      <w:r w:rsidRPr="00C93B6B">
        <w:rPr>
          <w:sz w:val="18"/>
          <w:szCs w:val="18"/>
          <w:u w:val="single"/>
        </w:rPr>
        <w:t>кв.м</w:t>
      </w:r>
      <w:proofErr w:type="spellEnd"/>
      <w:r w:rsidRPr="00C93B6B">
        <w:rPr>
          <w:sz w:val="18"/>
          <w:szCs w:val="18"/>
        </w:rPr>
        <w:t>.,</w:t>
      </w:r>
      <w:r w:rsidR="001B161C" w:rsidRPr="00C93B6B">
        <w:rPr>
          <w:sz w:val="18"/>
          <w:szCs w:val="18"/>
        </w:rPr>
        <w:t xml:space="preserve"> </w:t>
      </w:r>
      <w:r w:rsidRPr="00C93B6B">
        <w:rPr>
          <w:sz w:val="18"/>
          <w:szCs w:val="18"/>
        </w:rPr>
        <w:t xml:space="preserve">материал наружных стен: </w:t>
      </w:r>
      <w:r w:rsidR="00EA0ABA" w:rsidRPr="00C93B6B">
        <w:rPr>
          <w:sz w:val="18"/>
          <w:szCs w:val="18"/>
          <w:u w:val="single"/>
        </w:rPr>
        <w:t>кирпичные</w:t>
      </w:r>
      <w:r w:rsidR="001B161C" w:rsidRPr="00C93B6B">
        <w:rPr>
          <w:sz w:val="18"/>
          <w:szCs w:val="18"/>
        </w:rPr>
        <w:t xml:space="preserve">; </w:t>
      </w:r>
      <w:r w:rsidRPr="00C93B6B">
        <w:rPr>
          <w:sz w:val="18"/>
          <w:szCs w:val="18"/>
        </w:rPr>
        <w:t xml:space="preserve">материал перекрытий </w:t>
      </w:r>
      <w:r w:rsidR="00737D37" w:rsidRPr="00C93B6B">
        <w:rPr>
          <w:sz w:val="18"/>
          <w:szCs w:val="18"/>
        </w:rPr>
        <w:t>и каркаса:</w:t>
      </w:r>
      <w:r w:rsidRPr="00C93B6B">
        <w:rPr>
          <w:sz w:val="18"/>
          <w:szCs w:val="18"/>
        </w:rPr>
        <w:t xml:space="preserve"> </w:t>
      </w:r>
      <w:r w:rsidR="00EA0ABA" w:rsidRPr="00C93B6B">
        <w:rPr>
          <w:sz w:val="18"/>
          <w:szCs w:val="18"/>
          <w:u w:val="single"/>
        </w:rPr>
        <w:t>монолитные железобетонные</w:t>
      </w:r>
      <w:r w:rsidR="001B161C" w:rsidRPr="00C93B6B">
        <w:rPr>
          <w:sz w:val="18"/>
          <w:szCs w:val="18"/>
        </w:rPr>
        <w:t>;</w:t>
      </w:r>
    </w:p>
    <w:p w14:paraId="2010AE67" w14:textId="58B20DB9" w:rsidR="00F1602F" w:rsidRPr="00C93B6B" w:rsidRDefault="00F1602F" w:rsidP="00F1602F">
      <w:pPr>
        <w:autoSpaceDE w:val="0"/>
        <w:autoSpaceDN w:val="0"/>
        <w:adjustRightInd w:val="0"/>
        <w:jc w:val="both"/>
        <w:rPr>
          <w:sz w:val="18"/>
          <w:szCs w:val="18"/>
        </w:rPr>
      </w:pPr>
      <w:r w:rsidRPr="00C93B6B">
        <w:rPr>
          <w:sz w:val="18"/>
          <w:szCs w:val="18"/>
        </w:rPr>
        <w:t xml:space="preserve">класс энергоэффективности: </w:t>
      </w:r>
      <w:proofErr w:type="gramStart"/>
      <w:r w:rsidR="00D3362D" w:rsidRPr="00C93B6B">
        <w:rPr>
          <w:sz w:val="18"/>
          <w:szCs w:val="18"/>
          <w:u w:val="single"/>
        </w:rPr>
        <w:t>В</w:t>
      </w:r>
      <w:proofErr w:type="gramEnd"/>
      <w:r w:rsidR="001B161C" w:rsidRPr="00C93B6B">
        <w:rPr>
          <w:sz w:val="18"/>
          <w:szCs w:val="18"/>
        </w:rPr>
        <w:t xml:space="preserve">; </w:t>
      </w:r>
      <w:r w:rsidRPr="00C93B6B">
        <w:rPr>
          <w:sz w:val="18"/>
          <w:szCs w:val="18"/>
        </w:rPr>
        <w:t xml:space="preserve">сейсмостойкость: </w:t>
      </w:r>
      <w:r w:rsidRPr="00C93B6B">
        <w:rPr>
          <w:sz w:val="18"/>
          <w:szCs w:val="18"/>
          <w:u w:val="single"/>
        </w:rPr>
        <w:t>6</w:t>
      </w:r>
      <w:r w:rsidR="000D1B04" w:rsidRPr="00C93B6B">
        <w:rPr>
          <w:sz w:val="18"/>
          <w:szCs w:val="18"/>
          <w:u w:val="single"/>
        </w:rPr>
        <w:t xml:space="preserve"> б</w:t>
      </w:r>
      <w:r w:rsidR="001B161C" w:rsidRPr="00C93B6B">
        <w:rPr>
          <w:sz w:val="18"/>
          <w:szCs w:val="18"/>
        </w:rPr>
        <w:t xml:space="preserve">; </w:t>
      </w:r>
      <w:r w:rsidR="00EA0ABA" w:rsidRPr="00C93B6B">
        <w:rPr>
          <w:sz w:val="18"/>
          <w:szCs w:val="18"/>
        </w:rPr>
        <w:t xml:space="preserve">отношение многоквартирного дома к уникальным объектам: </w:t>
      </w:r>
      <w:r w:rsidR="00EA0ABA" w:rsidRPr="00C93B6B">
        <w:rPr>
          <w:sz w:val="18"/>
          <w:szCs w:val="18"/>
          <w:u w:val="single"/>
        </w:rPr>
        <w:t>не относится</w:t>
      </w:r>
      <w:r w:rsidR="00EA0ABA" w:rsidRPr="00C93B6B">
        <w:rPr>
          <w:sz w:val="18"/>
          <w:szCs w:val="18"/>
        </w:rPr>
        <w:t>.</w:t>
      </w:r>
    </w:p>
    <w:p w14:paraId="41C54C7F" w14:textId="034544B6" w:rsidR="00C93B6B" w:rsidRPr="00C93B6B" w:rsidRDefault="00C93B6B" w:rsidP="00F1602F">
      <w:pPr>
        <w:autoSpaceDE w:val="0"/>
        <w:autoSpaceDN w:val="0"/>
        <w:adjustRightInd w:val="0"/>
        <w:jc w:val="both"/>
        <w:rPr>
          <w:sz w:val="18"/>
          <w:szCs w:val="18"/>
        </w:rPr>
      </w:pPr>
    </w:p>
    <w:p w14:paraId="5A99B658" w14:textId="0C4169BA" w:rsidR="00C93B6B" w:rsidRPr="00C93B6B" w:rsidRDefault="00C93B6B" w:rsidP="00C93B6B">
      <w:pPr>
        <w:autoSpaceDE w:val="0"/>
        <w:autoSpaceDN w:val="0"/>
        <w:adjustRightInd w:val="0"/>
        <w:jc w:val="both"/>
        <w:rPr>
          <w:sz w:val="18"/>
          <w:szCs w:val="18"/>
        </w:rPr>
      </w:pPr>
      <w:r w:rsidRPr="00C93B6B">
        <w:rPr>
          <w:sz w:val="18"/>
          <w:szCs w:val="18"/>
        </w:rPr>
        <w:t>Основные характеристики Жилого дома, корпус 2</w:t>
      </w:r>
      <w:r w:rsidR="009E5832">
        <w:rPr>
          <w:sz w:val="18"/>
          <w:szCs w:val="18"/>
        </w:rPr>
        <w:t xml:space="preserve">, </w:t>
      </w:r>
      <w:r w:rsidR="009E5832">
        <w:rPr>
          <w:sz w:val="18"/>
          <w:szCs w:val="18"/>
          <w:lang w:val="en-US"/>
        </w:rPr>
        <w:t>II</w:t>
      </w:r>
      <w:r w:rsidR="009E5832" w:rsidRPr="009E5832">
        <w:rPr>
          <w:sz w:val="18"/>
          <w:szCs w:val="18"/>
        </w:rPr>
        <w:t>-</w:t>
      </w:r>
      <w:r w:rsidR="009E5832">
        <w:rPr>
          <w:sz w:val="18"/>
          <w:szCs w:val="18"/>
          <w:lang w:val="en-US"/>
        </w:rPr>
        <w:t>V</w:t>
      </w:r>
      <w:r w:rsidR="009E5832" w:rsidRPr="009E5832">
        <w:rPr>
          <w:sz w:val="18"/>
          <w:szCs w:val="18"/>
        </w:rPr>
        <w:t xml:space="preserve"> </w:t>
      </w:r>
      <w:r w:rsidR="009E5832">
        <w:rPr>
          <w:sz w:val="18"/>
          <w:szCs w:val="18"/>
        </w:rPr>
        <w:t>секци</w:t>
      </w:r>
      <w:r w:rsidR="002E353F">
        <w:rPr>
          <w:sz w:val="18"/>
          <w:szCs w:val="18"/>
        </w:rPr>
        <w:t>и</w:t>
      </w:r>
      <w:r w:rsidRPr="00C93B6B">
        <w:rPr>
          <w:sz w:val="18"/>
          <w:szCs w:val="18"/>
        </w:rPr>
        <w:t xml:space="preserve">: </w:t>
      </w:r>
    </w:p>
    <w:p w14:paraId="55F542EE" w14:textId="19184AA3" w:rsidR="00C93B6B" w:rsidRPr="00D3362D" w:rsidRDefault="00C93B6B" w:rsidP="00C93B6B">
      <w:pPr>
        <w:autoSpaceDE w:val="0"/>
        <w:autoSpaceDN w:val="0"/>
        <w:adjustRightInd w:val="0"/>
        <w:jc w:val="both"/>
        <w:rPr>
          <w:sz w:val="18"/>
          <w:szCs w:val="18"/>
        </w:rPr>
      </w:pPr>
      <w:r w:rsidRPr="00C93B6B">
        <w:rPr>
          <w:sz w:val="18"/>
          <w:szCs w:val="18"/>
        </w:rPr>
        <w:t xml:space="preserve">вид: </w:t>
      </w:r>
      <w:r w:rsidRPr="00C93B6B">
        <w:rPr>
          <w:sz w:val="18"/>
          <w:szCs w:val="18"/>
          <w:u w:val="single"/>
        </w:rPr>
        <w:t>здание</w:t>
      </w:r>
      <w:r w:rsidRPr="00C93B6B">
        <w:rPr>
          <w:sz w:val="18"/>
          <w:szCs w:val="18"/>
        </w:rPr>
        <w:t xml:space="preserve">; назначение: </w:t>
      </w:r>
      <w:r w:rsidRPr="00C93B6B">
        <w:rPr>
          <w:sz w:val="18"/>
          <w:szCs w:val="18"/>
          <w:u w:val="single"/>
        </w:rPr>
        <w:t>многоквартирный дом</w:t>
      </w:r>
      <w:r w:rsidRPr="00C93B6B">
        <w:rPr>
          <w:sz w:val="18"/>
          <w:szCs w:val="18"/>
        </w:rPr>
        <w:t xml:space="preserve">; количество этажей: </w:t>
      </w:r>
      <w:r w:rsidRPr="00C93B6B">
        <w:rPr>
          <w:sz w:val="18"/>
          <w:szCs w:val="18"/>
          <w:u w:val="single"/>
        </w:rPr>
        <w:t>1</w:t>
      </w:r>
      <w:r w:rsidR="009E5832">
        <w:rPr>
          <w:sz w:val="18"/>
          <w:szCs w:val="18"/>
          <w:u w:val="single"/>
        </w:rPr>
        <w:t>0</w:t>
      </w:r>
      <w:r w:rsidRPr="00C93B6B">
        <w:rPr>
          <w:sz w:val="18"/>
          <w:szCs w:val="18"/>
        </w:rPr>
        <w:t>; общая площадь многоквартир</w:t>
      </w:r>
      <w:r w:rsidRPr="00D3362D">
        <w:rPr>
          <w:sz w:val="18"/>
          <w:szCs w:val="18"/>
        </w:rPr>
        <w:t xml:space="preserve">ного дома (проектная): </w:t>
      </w:r>
      <w:r w:rsidR="00387B57">
        <w:rPr>
          <w:sz w:val="18"/>
          <w:szCs w:val="18"/>
          <w:u w:val="single"/>
        </w:rPr>
        <w:t>25682,20</w:t>
      </w:r>
      <w:r w:rsidR="00387B57" w:rsidRPr="00C93B6B">
        <w:rPr>
          <w:sz w:val="18"/>
          <w:szCs w:val="18"/>
          <w:u w:val="single"/>
        </w:rPr>
        <w:t xml:space="preserve"> </w:t>
      </w:r>
      <w:proofErr w:type="spellStart"/>
      <w:r w:rsidRPr="00D3362D">
        <w:rPr>
          <w:sz w:val="18"/>
          <w:szCs w:val="18"/>
          <w:u w:val="single"/>
        </w:rPr>
        <w:t>кв.м</w:t>
      </w:r>
      <w:proofErr w:type="spellEnd"/>
      <w:r w:rsidRPr="00D3362D">
        <w:rPr>
          <w:sz w:val="18"/>
          <w:szCs w:val="18"/>
        </w:rPr>
        <w:t xml:space="preserve">., материал наружных стен: </w:t>
      </w:r>
      <w:r w:rsidRPr="00D3362D">
        <w:rPr>
          <w:sz w:val="18"/>
          <w:szCs w:val="18"/>
          <w:u w:val="single"/>
        </w:rPr>
        <w:t>кирпичные</w:t>
      </w:r>
      <w:r w:rsidRPr="00D3362D">
        <w:rPr>
          <w:sz w:val="18"/>
          <w:szCs w:val="18"/>
        </w:rPr>
        <w:t xml:space="preserve">; материал перекрытий: </w:t>
      </w:r>
      <w:r>
        <w:rPr>
          <w:sz w:val="18"/>
          <w:szCs w:val="18"/>
          <w:u w:val="single"/>
        </w:rPr>
        <w:t>сборные</w:t>
      </w:r>
      <w:r w:rsidRPr="00D3362D">
        <w:rPr>
          <w:sz w:val="18"/>
          <w:szCs w:val="18"/>
          <w:u w:val="single"/>
        </w:rPr>
        <w:t xml:space="preserve"> железобетонные</w:t>
      </w:r>
      <w:r>
        <w:rPr>
          <w:sz w:val="18"/>
          <w:szCs w:val="18"/>
          <w:u w:val="single"/>
        </w:rPr>
        <w:t xml:space="preserve"> плиты</w:t>
      </w:r>
      <w:r w:rsidRPr="00D3362D">
        <w:rPr>
          <w:sz w:val="18"/>
          <w:szCs w:val="18"/>
        </w:rPr>
        <w:t>;</w:t>
      </w:r>
    </w:p>
    <w:p w14:paraId="3D15930E" w14:textId="77777777" w:rsidR="00C93B6B" w:rsidRDefault="00C93B6B" w:rsidP="00C93B6B">
      <w:pPr>
        <w:autoSpaceDE w:val="0"/>
        <w:autoSpaceDN w:val="0"/>
        <w:adjustRightInd w:val="0"/>
        <w:jc w:val="both"/>
        <w:rPr>
          <w:sz w:val="18"/>
          <w:szCs w:val="18"/>
        </w:rPr>
      </w:pPr>
      <w:r w:rsidRPr="00D3362D">
        <w:rPr>
          <w:sz w:val="18"/>
          <w:szCs w:val="18"/>
        </w:rPr>
        <w:t xml:space="preserve">класс энергоэффективности: </w:t>
      </w:r>
      <w:proofErr w:type="gramStart"/>
      <w:r w:rsidRPr="00D3362D">
        <w:rPr>
          <w:sz w:val="18"/>
          <w:szCs w:val="18"/>
          <w:u w:val="single"/>
        </w:rPr>
        <w:t>В</w:t>
      </w:r>
      <w:proofErr w:type="gramEnd"/>
      <w:r w:rsidRPr="00D3362D">
        <w:rPr>
          <w:sz w:val="18"/>
          <w:szCs w:val="18"/>
        </w:rPr>
        <w:t xml:space="preserve">; сейсмостойкость: </w:t>
      </w:r>
      <w:r w:rsidRPr="00D3362D">
        <w:rPr>
          <w:sz w:val="18"/>
          <w:szCs w:val="18"/>
          <w:u w:val="single"/>
        </w:rPr>
        <w:t>6 б</w:t>
      </w:r>
      <w:r w:rsidRPr="00D3362D">
        <w:rPr>
          <w:sz w:val="18"/>
          <w:szCs w:val="18"/>
        </w:rPr>
        <w:t xml:space="preserve">; отношение многоквартирного дома к уникальным объектам: </w:t>
      </w:r>
      <w:r w:rsidRPr="00D3362D">
        <w:rPr>
          <w:sz w:val="18"/>
          <w:szCs w:val="18"/>
          <w:u w:val="single"/>
        </w:rPr>
        <w:t>не относится</w:t>
      </w:r>
      <w:r w:rsidRPr="00D3362D">
        <w:rPr>
          <w:sz w:val="18"/>
          <w:szCs w:val="18"/>
        </w:rPr>
        <w:t>.</w:t>
      </w:r>
    </w:p>
    <w:p w14:paraId="1369BD8E" w14:textId="77777777" w:rsidR="00C93B6B" w:rsidRPr="00D3362D" w:rsidRDefault="00C93B6B" w:rsidP="00F1602F">
      <w:pPr>
        <w:autoSpaceDE w:val="0"/>
        <w:autoSpaceDN w:val="0"/>
        <w:adjustRightInd w:val="0"/>
        <w:jc w:val="both"/>
        <w:rPr>
          <w:sz w:val="18"/>
          <w:szCs w:val="18"/>
        </w:rPr>
      </w:pPr>
    </w:p>
    <w:p w14:paraId="665D9FD0" w14:textId="48B9C201" w:rsidR="00B07FEF" w:rsidRPr="00325C5C" w:rsidRDefault="00B07FEF" w:rsidP="005D7A20">
      <w:pPr>
        <w:autoSpaceDE w:val="0"/>
        <w:autoSpaceDN w:val="0"/>
        <w:adjustRightInd w:val="0"/>
        <w:jc w:val="both"/>
        <w:rPr>
          <w:sz w:val="18"/>
          <w:szCs w:val="18"/>
        </w:rPr>
      </w:pPr>
      <w:r w:rsidRPr="0011022A">
        <w:rPr>
          <w:sz w:val="18"/>
          <w:szCs w:val="18"/>
        </w:rPr>
        <w:t>Основные характеристики объекта долевого строительства и многоквартирного дома указаны в Приложении</w:t>
      </w:r>
      <w:r w:rsidR="00CC655E" w:rsidRPr="0011022A">
        <w:rPr>
          <w:sz w:val="18"/>
          <w:szCs w:val="18"/>
        </w:rPr>
        <w:t xml:space="preserve"> </w:t>
      </w:r>
      <w:r w:rsidRPr="0011022A">
        <w:rPr>
          <w:sz w:val="18"/>
          <w:szCs w:val="18"/>
        </w:rPr>
        <w:t xml:space="preserve">№ 1 </w:t>
      </w:r>
      <w:r w:rsidR="000D0148" w:rsidRPr="0011022A">
        <w:rPr>
          <w:sz w:val="18"/>
          <w:szCs w:val="18"/>
        </w:rPr>
        <w:t>к настоящему</w:t>
      </w:r>
      <w:r w:rsidRPr="0011022A">
        <w:rPr>
          <w:sz w:val="18"/>
          <w:szCs w:val="18"/>
        </w:rPr>
        <w:t xml:space="preserve"> договору.</w:t>
      </w:r>
    </w:p>
    <w:p w14:paraId="30C8E6D3" w14:textId="27ABC383" w:rsidR="00C702EB" w:rsidRPr="00325C5C" w:rsidRDefault="0023698C" w:rsidP="005D7A20">
      <w:pPr>
        <w:autoSpaceDE w:val="0"/>
        <w:autoSpaceDN w:val="0"/>
        <w:adjustRightInd w:val="0"/>
        <w:jc w:val="both"/>
        <w:rPr>
          <w:sz w:val="18"/>
          <w:szCs w:val="18"/>
        </w:rPr>
      </w:pPr>
      <w:r w:rsidRPr="00325C5C">
        <w:rPr>
          <w:sz w:val="18"/>
          <w:szCs w:val="18"/>
        </w:rPr>
        <w:t>После завершения строительства Жилого дома и получения разрешения на ввод объекта в эксплуатацию ему будет присвоен постоянный почтовой адрес.</w:t>
      </w:r>
      <w:r w:rsidR="004A4B69" w:rsidRPr="00325C5C">
        <w:rPr>
          <w:sz w:val="18"/>
          <w:szCs w:val="18"/>
        </w:rPr>
        <w:t xml:space="preserve"> </w:t>
      </w:r>
      <w:r w:rsidR="00C702EB" w:rsidRPr="00325C5C">
        <w:rPr>
          <w:sz w:val="18"/>
          <w:szCs w:val="18"/>
        </w:rPr>
        <w:t xml:space="preserve">Участник долевого строительства обязуется уплатить обусловленную договором цену и </w:t>
      </w:r>
      <w:r w:rsidR="004A2107">
        <w:rPr>
          <w:sz w:val="18"/>
          <w:szCs w:val="18"/>
        </w:rPr>
        <w:t xml:space="preserve">приступить к принятию </w:t>
      </w:r>
      <w:r w:rsidR="00C702EB" w:rsidRPr="00325C5C">
        <w:rPr>
          <w:sz w:val="18"/>
          <w:szCs w:val="18"/>
        </w:rPr>
        <w:t>объект</w:t>
      </w:r>
      <w:r w:rsidR="004A2107">
        <w:rPr>
          <w:sz w:val="18"/>
          <w:szCs w:val="18"/>
        </w:rPr>
        <w:t>а</w:t>
      </w:r>
      <w:r w:rsidR="00C702EB" w:rsidRPr="00325C5C">
        <w:rPr>
          <w:sz w:val="18"/>
          <w:szCs w:val="18"/>
        </w:rPr>
        <w:t xml:space="preserve"> долевого строительства при наличии разрешения на ввод в эксплуатацию Жилого дома.</w:t>
      </w:r>
    </w:p>
    <w:p w14:paraId="264BF496" w14:textId="63628443" w:rsidR="00F141C7" w:rsidRPr="00060761" w:rsidRDefault="00F141C7" w:rsidP="00B703C5">
      <w:pPr>
        <w:autoSpaceDE w:val="0"/>
        <w:autoSpaceDN w:val="0"/>
        <w:adjustRightInd w:val="0"/>
        <w:jc w:val="both"/>
        <w:rPr>
          <w:sz w:val="18"/>
          <w:szCs w:val="18"/>
        </w:rPr>
      </w:pPr>
      <w:r w:rsidRPr="00325C5C">
        <w:rPr>
          <w:i/>
          <w:sz w:val="18"/>
          <w:szCs w:val="18"/>
        </w:rPr>
        <w:t xml:space="preserve">В связи с особенностями учета счетов </w:t>
      </w:r>
      <w:proofErr w:type="spellStart"/>
      <w:r w:rsidRPr="00325C5C">
        <w:rPr>
          <w:i/>
          <w:sz w:val="18"/>
          <w:szCs w:val="18"/>
        </w:rPr>
        <w:t>эскроу</w:t>
      </w:r>
      <w:proofErr w:type="spellEnd"/>
      <w:r w:rsidRPr="00325C5C">
        <w:rPr>
          <w:i/>
          <w:sz w:val="18"/>
          <w:szCs w:val="18"/>
        </w:rPr>
        <w:t xml:space="preserve"> </w:t>
      </w:r>
      <w:proofErr w:type="spellStart"/>
      <w:r w:rsidRPr="00325C5C">
        <w:rPr>
          <w:i/>
          <w:sz w:val="18"/>
          <w:szCs w:val="18"/>
        </w:rPr>
        <w:t>Эскроу</w:t>
      </w:r>
      <w:proofErr w:type="spellEnd"/>
      <w:r w:rsidRPr="00325C5C">
        <w:rPr>
          <w:i/>
          <w:sz w:val="18"/>
          <w:szCs w:val="18"/>
        </w:rPr>
        <w:t xml:space="preserve">-агентом в договоре счета </w:t>
      </w:r>
      <w:proofErr w:type="spellStart"/>
      <w:r w:rsidRPr="00325C5C">
        <w:rPr>
          <w:i/>
          <w:sz w:val="18"/>
          <w:szCs w:val="18"/>
        </w:rPr>
        <w:t>эскроу</w:t>
      </w:r>
      <w:proofErr w:type="spellEnd"/>
      <w:r w:rsidRPr="00325C5C">
        <w:rPr>
          <w:i/>
          <w:sz w:val="18"/>
          <w:szCs w:val="18"/>
        </w:rPr>
        <w:t xml:space="preserve">, заключенном для расчетов по настоящему договору на Объект долевого строительства, будет использоваться </w:t>
      </w:r>
      <w:r w:rsidRPr="00060761">
        <w:rPr>
          <w:i/>
          <w:sz w:val="18"/>
          <w:szCs w:val="18"/>
        </w:rPr>
        <w:t>наименование объекта строительства-</w:t>
      </w:r>
      <w:r w:rsidR="001A54BF" w:rsidRPr="00060761">
        <w:rPr>
          <w:sz w:val="18"/>
          <w:szCs w:val="18"/>
        </w:rPr>
        <w:t xml:space="preserve"> </w:t>
      </w:r>
      <w:r w:rsidR="00131269" w:rsidRPr="00060761">
        <w:rPr>
          <w:b/>
          <w:sz w:val="18"/>
          <w:szCs w:val="18"/>
        </w:rPr>
        <w:t>«</w:t>
      </w:r>
      <w:r w:rsidR="00A061EF" w:rsidRPr="00060761">
        <w:rPr>
          <w:b/>
          <w:sz w:val="18"/>
          <w:szCs w:val="18"/>
        </w:rPr>
        <w:t>Многоэтажный</w:t>
      </w:r>
      <w:r w:rsidR="00131269" w:rsidRPr="00060761">
        <w:rPr>
          <w:b/>
          <w:sz w:val="18"/>
          <w:szCs w:val="18"/>
        </w:rPr>
        <w:t xml:space="preserve"> жилой дом со встроенными нежилыми помещениями и инженерным обеспечением, расположенный по адресу: г. Красноярск, Ленинский район, ул. 26 Бакинских комиссаров, 3б»</w:t>
      </w:r>
      <w:r w:rsidR="00162C6B" w:rsidRPr="00060761">
        <w:rPr>
          <w:b/>
          <w:sz w:val="18"/>
          <w:szCs w:val="18"/>
        </w:rPr>
        <w:t>,</w:t>
      </w:r>
      <w:r w:rsidR="00162C6B" w:rsidRPr="00060761">
        <w:rPr>
          <w:i/>
          <w:sz w:val="18"/>
          <w:szCs w:val="18"/>
        </w:rPr>
        <w:t xml:space="preserve"> </w:t>
      </w:r>
      <w:r w:rsidR="00162C6B" w:rsidRPr="00060761">
        <w:rPr>
          <w:b/>
          <w:sz w:val="18"/>
          <w:szCs w:val="18"/>
        </w:rPr>
        <w:t xml:space="preserve">расположенный по строительному адресу: </w:t>
      </w:r>
      <w:r w:rsidR="00A061EF" w:rsidRPr="00060761">
        <w:rPr>
          <w:b/>
          <w:sz w:val="18"/>
          <w:szCs w:val="18"/>
        </w:rPr>
        <w:t>Красноярский край, городской округ город Красноярск, г. Красноярск, ул. 26 Бакинских комиссаров, земельный участок 3б</w:t>
      </w:r>
      <w:r w:rsidR="00131269" w:rsidRPr="00060761">
        <w:rPr>
          <w:b/>
          <w:sz w:val="18"/>
          <w:szCs w:val="18"/>
        </w:rPr>
        <w:t>.</w:t>
      </w:r>
    </w:p>
    <w:p w14:paraId="4AF2E05B" w14:textId="18AB9EE3" w:rsidR="004A4B69" w:rsidRPr="00325C5C" w:rsidRDefault="004A4B69" w:rsidP="005D7A20">
      <w:pPr>
        <w:jc w:val="both"/>
        <w:rPr>
          <w:sz w:val="18"/>
          <w:szCs w:val="18"/>
        </w:rPr>
      </w:pPr>
      <w:r w:rsidRPr="00060761">
        <w:rPr>
          <w:sz w:val="18"/>
          <w:szCs w:val="18"/>
        </w:rPr>
        <w:t>1.2. На момент подписания настоящего Договора участник долевого строительства ознакомлен с</w:t>
      </w:r>
      <w:r w:rsidR="008303B9" w:rsidRPr="00060761">
        <w:rPr>
          <w:sz w:val="18"/>
          <w:szCs w:val="18"/>
        </w:rPr>
        <w:t>о</w:t>
      </w:r>
      <w:r w:rsidRPr="00060761">
        <w:rPr>
          <w:sz w:val="18"/>
          <w:szCs w:val="18"/>
        </w:rPr>
        <w:t xml:space="preserve"> стандартами организации (СТО), проектной декларацией,</w:t>
      </w:r>
      <w:r w:rsidR="000D0148" w:rsidRPr="00060761">
        <w:rPr>
          <w:sz w:val="18"/>
          <w:szCs w:val="18"/>
        </w:rPr>
        <w:t xml:space="preserve"> иной исходно-разрешительной документацией,</w:t>
      </w:r>
      <w:r w:rsidRPr="00060761">
        <w:rPr>
          <w:sz w:val="18"/>
          <w:szCs w:val="18"/>
        </w:rPr>
        <w:t xml:space="preserve"> которые также размещены на сайте </w:t>
      </w:r>
      <w:proofErr w:type="spellStart"/>
      <w:proofErr w:type="gramStart"/>
      <w:r w:rsidR="004A2107" w:rsidRPr="00060761">
        <w:rPr>
          <w:sz w:val="18"/>
          <w:szCs w:val="18"/>
        </w:rPr>
        <w:t>наш.дом</w:t>
      </w:r>
      <w:proofErr w:type="gramEnd"/>
      <w:r w:rsidR="004A2107" w:rsidRPr="00060761">
        <w:rPr>
          <w:sz w:val="18"/>
          <w:szCs w:val="18"/>
        </w:rPr>
        <w:t>.рф</w:t>
      </w:r>
      <w:proofErr w:type="spellEnd"/>
      <w:r w:rsidR="004A2107" w:rsidRPr="00060761">
        <w:rPr>
          <w:sz w:val="18"/>
          <w:szCs w:val="18"/>
        </w:rPr>
        <w:t xml:space="preserve"> и/или </w:t>
      </w:r>
      <w:r w:rsidR="005D7A20" w:rsidRPr="00060761">
        <w:rPr>
          <w:sz w:val="18"/>
          <w:szCs w:val="18"/>
        </w:rPr>
        <w:t>https://gk-dsk.ru/</w:t>
      </w:r>
      <w:r w:rsidRPr="00060761">
        <w:rPr>
          <w:sz w:val="18"/>
          <w:szCs w:val="18"/>
        </w:rPr>
        <w:t xml:space="preserve"> и</w:t>
      </w:r>
      <w:r w:rsidR="00652331" w:rsidRPr="00060761">
        <w:rPr>
          <w:sz w:val="18"/>
          <w:szCs w:val="18"/>
        </w:rPr>
        <w:t xml:space="preserve"> в</w:t>
      </w:r>
      <w:r w:rsidRPr="00060761">
        <w:rPr>
          <w:sz w:val="18"/>
          <w:szCs w:val="18"/>
        </w:rPr>
        <w:t xml:space="preserve"> проектной документаци</w:t>
      </w:r>
      <w:r w:rsidR="00652331" w:rsidRPr="00060761">
        <w:rPr>
          <w:sz w:val="18"/>
          <w:szCs w:val="18"/>
        </w:rPr>
        <w:t>и</w:t>
      </w:r>
      <w:r w:rsidRPr="00060761">
        <w:rPr>
          <w:sz w:val="18"/>
          <w:szCs w:val="18"/>
        </w:rPr>
        <w:t>.</w:t>
      </w:r>
      <w:r w:rsidRPr="00325C5C">
        <w:rPr>
          <w:sz w:val="18"/>
          <w:szCs w:val="18"/>
        </w:rPr>
        <w:t xml:space="preserve"> </w:t>
      </w:r>
    </w:p>
    <w:p w14:paraId="6295CFEF" w14:textId="77777777" w:rsidR="00C13044" w:rsidRPr="00325C5C" w:rsidRDefault="004A4B69" w:rsidP="005D7A20">
      <w:pPr>
        <w:jc w:val="both"/>
        <w:rPr>
          <w:sz w:val="18"/>
          <w:szCs w:val="18"/>
        </w:rPr>
      </w:pPr>
      <w:r w:rsidRPr="00325C5C">
        <w:rPr>
          <w:sz w:val="18"/>
          <w:szCs w:val="18"/>
        </w:rPr>
        <w:t>Подписанием настоящего договора, участник долевого строительства подтверждает, что ему предоставлена полная и достоверная информация об объекте долевого строительства, в том числе о видах и объеме производимых работ по строительству объекта долевого строительства.</w:t>
      </w:r>
    </w:p>
    <w:p w14:paraId="2856EB9A" w14:textId="77777777" w:rsidR="00BF0663" w:rsidRPr="00325C5C" w:rsidRDefault="00BF0663" w:rsidP="005D7A20">
      <w:pPr>
        <w:jc w:val="both"/>
        <w:rPr>
          <w:sz w:val="18"/>
          <w:szCs w:val="18"/>
        </w:rPr>
      </w:pPr>
      <w:r w:rsidRPr="00325C5C">
        <w:rPr>
          <w:sz w:val="18"/>
          <w:szCs w:val="18"/>
        </w:rPr>
        <w:t xml:space="preserve">Участник долевого строительства уведомлен и согласен с тем, что Застройщик в одностороннем порядке вправе вносить </w:t>
      </w:r>
      <w:r w:rsidR="000D0148" w:rsidRPr="00325C5C">
        <w:rPr>
          <w:sz w:val="18"/>
          <w:szCs w:val="18"/>
        </w:rPr>
        <w:t xml:space="preserve">требуемые </w:t>
      </w:r>
      <w:r w:rsidRPr="00325C5C">
        <w:rPr>
          <w:sz w:val="18"/>
          <w:szCs w:val="18"/>
        </w:rPr>
        <w:t>изменения в проектную документацию Жилого дома.</w:t>
      </w:r>
    </w:p>
    <w:p w14:paraId="29993C60" w14:textId="4C3FEDCD" w:rsidR="00C13044" w:rsidRPr="00325C5C" w:rsidRDefault="00C13044" w:rsidP="005D7A20">
      <w:pPr>
        <w:jc w:val="both"/>
        <w:rPr>
          <w:sz w:val="18"/>
          <w:szCs w:val="18"/>
        </w:rPr>
      </w:pPr>
      <w:r w:rsidRPr="00325C5C">
        <w:rPr>
          <w:sz w:val="18"/>
          <w:szCs w:val="18"/>
        </w:rPr>
        <w:t xml:space="preserve">Разрешение на строительство выдано Администрацией города Красноярска </w:t>
      </w:r>
      <w:r w:rsidR="002E272B" w:rsidRPr="00325C5C">
        <w:rPr>
          <w:sz w:val="18"/>
          <w:szCs w:val="18"/>
        </w:rPr>
        <w:t xml:space="preserve">№ </w:t>
      </w:r>
      <w:r w:rsidR="00131269" w:rsidRPr="00131269">
        <w:rPr>
          <w:sz w:val="18"/>
          <w:szCs w:val="18"/>
        </w:rPr>
        <w:t xml:space="preserve">24-50-167-2024 </w:t>
      </w:r>
      <w:r w:rsidR="00131269" w:rsidRPr="00A17FAA">
        <w:rPr>
          <w:sz w:val="18"/>
          <w:szCs w:val="18"/>
        </w:rPr>
        <w:t>от 07.11.2024 г</w:t>
      </w:r>
      <w:r w:rsidRPr="00A17FAA">
        <w:rPr>
          <w:sz w:val="18"/>
          <w:szCs w:val="18"/>
        </w:rPr>
        <w:t>.</w:t>
      </w:r>
    </w:p>
    <w:p w14:paraId="76AE0903" w14:textId="1342F993" w:rsidR="00C702EB" w:rsidRPr="00325C5C" w:rsidRDefault="00CC655E" w:rsidP="005D7A20">
      <w:pPr>
        <w:jc w:val="both"/>
        <w:rPr>
          <w:sz w:val="18"/>
          <w:szCs w:val="18"/>
        </w:rPr>
      </w:pPr>
      <w:r w:rsidRPr="00325C5C">
        <w:rPr>
          <w:sz w:val="18"/>
          <w:szCs w:val="18"/>
        </w:rPr>
        <w:t xml:space="preserve">1.3. </w:t>
      </w:r>
      <w:r w:rsidR="00C702EB" w:rsidRPr="00325C5C">
        <w:rPr>
          <w:sz w:val="18"/>
          <w:szCs w:val="18"/>
        </w:rPr>
        <w:t>Зас</w:t>
      </w:r>
      <w:r w:rsidRPr="00325C5C">
        <w:rPr>
          <w:sz w:val="18"/>
          <w:szCs w:val="18"/>
        </w:rPr>
        <w:t>тройщик</w:t>
      </w:r>
      <w:r w:rsidR="00C702EB" w:rsidRPr="00325C5C">
        <w:rPr>
          <w:sz w:val="18"/>
          <w:szCs w:val="18"/>
        </w:rPr>
        <w:t xml:space="preserve"> гарантирует отсутствие претензий на Объект долевого строительства со стороны третьих лиц, а также иных правовых ограничений</w:t>
      </w:r>
      <w:r w:rsidR="004B0FBC" w:rsidRPr="004B0FBC">
        <w:rPr>
          <w:sz w:val="18"/>
          <w:szCs w:val="18"/>
        </w:rPr>
        <w:t xml:space="preserve"> </w:t>
      </w:r>
      <w:r w:rsidR="004B0FBC">
        <w:rPr>
          <w:sz w:val="18"/>
          <w:szCs w:val="18"/>
        </w:rPr>
        <w:t>на привлечение денежных средств участников долевого строительства</w:t>
      </w:r>
      <w:r w:rsidR="00C702EB" w:rsidRPr="00325C5C">
        <w:rPr>
          <w:sz w:val="18"/>
          <w:szCs w:val="18"/>
        </w:rPr>
        <w:t>.</w:t>
      </w:r>
    </w:p>
    <w:p w14:paraId="0D9CA5A3" w14:textId="77777777" w:rsidR="00C702EB" w:rsidRPr="00325C5C" w:rsidRDefault="00C702EB" w:rsidP="005D7A20">
      <w:pPr>
        <w:jc w:val="both"/>
        <w:rPr>
          <w:sz w:val="18"/>
          <w:szCs w:val="18"/>
        </w:rPr>
      </w:pPr>
      <w:r w:rsidRPr="00325C5C">
        <w:rPr>
          <w:sz w:val="18"/>
          <w:szCs w:val="18"/>
        </w:rPr>
        <w:t>1.4.  На зем</w:t>
      </w:r>
      <w:r w:rsidR="00DD6CD2" w:rsidRPr="00325C5C">
        <w:rPr>
          <w:sz w:val="18"/>
          <w:szCs w:val="18"/>
        </w:rPr>
        <w:t>ельн</w:t>
      </w:r>
      <w:r w:rsidR="004117B1" w:rsidRPr="00325C5C">
        <w:rPr>
          <w:sz w:val="18"/>
          <w:szCs w:val="18"/>
        </w:rPr>
        <w:t>ом</w:t>
      </w:r>
      <w:r w:rsidRPr="00325C5C">
        <w:rPr>
          <w:sz w:val="18"/>
          <w:szCs w:val="18"/>
        </w:rPr>
        <w:t xml:space="preserve"> участк</w:t>
      </w:r>
      <w:r w:rsidR="004117B1" w:rsidRPr="00325C5C">
        <w:rPr>
          <w:sz w:val="18"/>
          <w:szCs w:val="18"/>
        </w:rPr>
        <w:t>е</w:t>
      </w:r>
      <w:r w:rsidR="00CC655E" w:rsidRPr="00325C5C">
        <w:rPr>
          <w:sz w:val="18"/>
          <w:szCs w:val="18"/>
        </w:rPr>
        <w:t>, у</w:t>
      </w:r>
      <w:r w:rsidRPr="00325C5C">
        <w:rPr>
          <w:sz w:val="18"/>
          <w:szCs w:val="18"/>
        </w:rPr>
        <w:t>казанн</w:t>
      </w:r>
      <w:r w:rsidR="004117B1" w:rsidRPr="00325C5C">
        <w:rPr>
          <w:sz w:val="18"/>
          <w:szCs w:val="18"/>
        </w:rPr>
        <w:t>ом</w:t>
      </w:r>
      <w:r w:rsidRPr="00325C5C">
        <w:rPr>
          <w:sz w:val="18"/>
          <w:szCs w:val="18"/>
        </w:rPr>
        <w:t xml:space="preserve"> в п. 1.1. настоящего договора </w:t>
      </w:r>
      <w:r w:rsidR="000D0148" w:rsidRPr="00325C5C">
        <w:rPr>
          <w:sz w:val="18"/>
          <w:szCs w:val="18"/>
        </w:rPr>
        <w:t>строительство объектов</w:t>
      </w:r>
      <w:r w:rsidRPr="00325C5C">
        <w:rPr>
          <w:sz w:val="18"/>
          <w:szCs w:val="18"/>
        </w:rPr>
        <w:t xml:space="preserve"> социальной инфраструктуры не ведется.</w:t>
      </w:r>
    </w:p>
    <w:p w14:paraId="4D8B2745" w14:textId="77777777" w:rsidR="005F1299" w:rsidRDefault="005F1299" w:rsidP="005F1299">
      <w:pPr>
        <w:autoSpaceDE w:val="0"/>
        <w:autoSpaceDN w:val="0"/>
        <w:adjustRightInd w:val="0"/>
        <w:rPr>
          <w:b/>
          <w:sz w:val="18"/>
          <w:szCs w:val="18"/>
        </w:rPr>
      </w:pPr>
    </w:p>
    <w:p w14:paraId="6E6E5FB9" w14:textId="77777777" w:rsidR="00C702EB" w:rsidRPr="00325C5C" w:rsidRDefault="00C702EB" w:rsidP="005F1299">
      <w:pPr>
        <w:autoSpaceDE w:val="0"/>
        <w:autoSpaceDN w:val="0"/>
        <w:adjustRightInd w:val="0"/>
        <w:rPr>
          <w:b/>
          <w:sz w:val="18"/>
          <w:szCs w:val="18"/>
        </w:rPr>
      </w:pPr>
      <w:r w:rsidRPr="00325C5C">
        <w:rPr>
          <w:b/>
          <w:sz w:val="18"/>
          <w:szCs w:val="18"/>
        </w:rPr>
        <w:t>2. Цена Договора, сроки и порядок ее уплаты</w:t>
      </w:r>
    </w:p>
    <w:p w14:paraId="1B5B3E5C" w14:textId="487C5462" w:rsidR="00F2078B" w:rsidRPr="00325C5C" w:rsidRDefault="00F2078B" w:rsidP="005D7A20">
      <w:pPr>
        <w:jc w:val="both"/>
        <w:rPr>
          <w:sz w:val="18"/>
          <w:szCs w:val="18"/>
        </w:rPr>
      </w:pPr>
      <w:r w:rsidRPr="00325C5C">
        <w:rPr>
          <w:sz w:val="18"/>
          <w:szCs w:val="18"/>
        </w:rPr>
        <w:t>2.1.</w:t>
      </w:r>
      <w:r w:rsidR="005D7A20" w:rsidRPr="00325C5C">
        <w:rPr>
          <w:sz w:val="18"/>
          <w:szCs w:val="18"/>
        </w:rPr>
        <w:t xml:space="preserve"> </w:t>
      </w:r>
      <w:r w:rsidRPr="00325C5C">
        <w:rPr>
          <w:sz w:val="18"/>
          <w:szCs w:val="18"/>
        </w:rPr>
        <w:t xml:space="preserve">Цена Договора – стоимость Объекта долевого строительства, указанного в пункте 1.1 </w:t>
      </w:r>
      <w:r w:rsidR="004B0FBC" w:rsidRPr="00325C5C">
        <w:rPr>
          <w:sz w:val="18"/>
          <w:szCs w:val="18"/>
        </w:rPr>
        <w:t>настоящего Договора,</w:t>
      </w:r>
      <w:r w:rsidRPr="00325C5C">
        <w:rPr>
          <w:sz w:val="18"/>
          <w:szCs w:val="18"/>
        </w:rPr>
        <w:t xml:space="preserve"> составляет </w:t>
      </w:r>
      <w:r w:rsidR="00DD6CD2" w:rsidRPr="00325C5C">
        <w:rPr>
          <w:sz w:val="18"/>
          <w:szCs w:val="18"/>
        </w:rPr>
        <w:t xml:space="preserve">                            </w:t>
      </w:r>
      <w:r w:rsidR="00BE4366" w:rsidRPr="00325C5C">
        <w:rPr>
          <w:sz w:val="18"/>
          <w:szCs w:val="18"/>
        </w:rPr>
        <w:t xml:space="preserve">                </w:t>
      </w:r>
      <w:r w:rsidR="007B369A" w:rsidRPr="00325C5C">
        <w:rPr>
          <w:b/>
          <w:sz w:val="18"/>
          <w:szCs w:val="18"/>
        </w:rPr>
        <w:t>____</w:t>
      </w:r>
      <w:r w:rsidR="00DC3345">
        <w:rPr>
          <w:b/>
          <w:sz w:val="18"/>
          <w:szCs w:val="18"/>
        </w:rPr>
        <w:t>_</w:t>
      </w:r>
      <w:r w:rsidR="007B369A" w:rsidRPr="00325C5C">
        <w:rPr>
          <w:b/>
          <w:sz w:val="18"/>
          <w:szCs w:val="18"/>
        </w:rPr>
        <w:t>__</w:t>
      </w:r>
      <w:r w:rsidR="00B26F34" w:rsidRPr="00325C5C">
        <w:rPr>
          <w:b/>
          <w:sz w:val="18"/>
          <w:szCs w:val="18"/>
        </w:rPr>
        <w:t xml:space="preserve"> </w:t>
      </w:r>
      <w:r w:rsidRPr="00325C5C">
        <w:rPr>
          <w:b/>
          <w:sz w:val="18"/>
          <w:szCs w:val="18"/>
        </w:rPr>
        <w:t>(</w:t>
      </w:r>
      <w:r w:rsidR="007B369A" w:rsidRPr="00325C5C">
        <w:rPr>
          <w:b/>
          <w:sz w:val="18"/>
          <w:szCs w:val="18"/>
        </w:rPr>
        <w:t>______</w:t>
      </w:r>
      <w:r w:rsidR="00AC2146" w:rsidRPr="00325C5C">
        <w:rPr>
          <w:b/>
          <w:sz w:val="18"/>
          <w:szCs w:val="18"/>
        </w:rPr>
        <w:t>) рубл</w:t>
      </w:r>
      <w:r w:rsidR="00B07FEF" w:rsidRPr="00325C5C">
        <w:rPr>
          <w:b/>
          <w:sz w:val="18"/>
          <w:szCs w:val="18"/>
        </w:rPr>
        <w:t>ей</w:t>
      </w:r>
      <w:r w:rsidR="00AC2146" w:rsidRPr="00325C5C">
        <w:rPr>
          <w:b/>
          <w:sz w:val="18"/>
          <w:szCs w:val="18"/>
        </w:rPr>
        <w:t xml:space="preserve"> 00</w:t>
      </w:r>
      <w:r w:rsidR="00EC1105" w:rsidRPr="00325C5C">
        <w:rPr>
          <w:b/>
          <w:sz w:val="18"/>
          <w:szCs w:val="18"/>
        </w:rPr>
        <w:t xml:space="preserve"> копе</w:t>
      </w:r>
      <w:r w:rsidR="00AC2146" w:rsidRPr="00325C5C">
        <w:rPr>
          <w:b/>
          <w:sz w:val="18"/>
          <w:szCs w:val="18"/>
        </w:rPr>
        <w:t>е</w:t>
      </w:r>
      <w:r w:rsidR="00EC1105" w:rsidRPr="00325C5C">
        <w:rPr>
          <w:b/>
          <w:sz w:val="18"/>
          <w:szCs w:val="18"/>
        </w:rPr>
        <w:t>к</w:t>
      </w:r>
      <w:r w:rsidRPr="00325C5C">
        <w:rPr>
          <w:sz w:val="18"/>
          <w:szCs w:val="18"/>
        </w:rPr>
        <w:t xml:space="preserve">. </w:t>
      </w:r>
    </w:p>
    <w:p w14:paraId="16741688" w14:textId="3660ACF4" w:rsidR="00F2078B" w:rsidRPr="00325C5C" w:rsidRDefault="00F2078B" w:rsidP="005D7A20">
      <w:pPr>
        <w:jc w:val="both"/>
        <w:rPr>
          <w:sz w:val="18"/>
          <w:szCs w:val="18"/>
        </w:rPr>
      </w:pPr>
      <w:r w:rsidRPr="00325C5C">
        <w:rPr>
          <w:sz w:val="18"/>
          <w:szCs w:val="18"/>
        </w:rPr>
        <w:t xml:space="preserve">Цена Договора определена исходя из стоимости одного квадратного метра </w:t>
      </w:r>
      <w:r w:rsidR="00DB2EC1">
        <w:rPr>
          <w:sz w:val="18"/>
          <w:szCs w:val="18"/>
        </w:rPr>
        <w:t xml:space="preserve">Проектной общей </w:t>
      </w:r>
      <w:r w:rsidRPr="00325C5C">
        <w:rPr>
          <w:sz w:val="18"/>
          <w:szCs w:val="18"/>
        </w:rPr>
        <w:t xml:space="preserve">площади Объекта долевого строительства в </w:t>
      </w:r>
      <w:proofErr w:type="gramStart"/>
      <w:r w:rsidRPr="00325C5C">
        <w:rPr>
          <w:sz w:val="18"/>
          <w:szCs w:val="18"/>
        </w:rPr>
        <w:t xml:space="preserve">размере </w:t>
      </w:r>
      <w:r w:rsidR="00DD6CD2" w:rsidRPr="00325C5C">
        <w:rPr>
          <w:sz w:val="18"/>
          <w:szCs w:val="18"/>
        </w:rPr>
        <w:t xml:space="preserve"> </w:t>
      </w:r>
      <w:r w:rsidR="007B369A" w:rsidRPr="00325C5C">
        <w:rPr>
          <w:b/>
          <w:sz w:val="18"/>
          <w:szCs w:val="18"/>
        </w:rPr>
        <w:t>_</w:t>
      </w:r>
      <w:proofErr w:type="gramEnd"/>
      <w:r w:rsidR="007B369A" w:rsidRPr="00325C5C">
        <w:rPr>
          <w:b/>
          <w:sz w:val="18"/>
          <w:szCs w:val="18"/>
        </w:rPr>
        <w:t>_____ (______) рублей 00 копеек</w:t>
      </w:r>
      <w:r w:rsidR="00DB2EC1">
        <w:rPr>
          <w:sz w:val="18"/>
          <w:szCs w:val="18"/>
        </w:rPr>
        <w:t xml:space="preserve"> путем умножения данной стоимости на Проектную общую площадь Объекта долевого строительства.</w:t>
      </w:r>
    </w:p>
    <w:p w14:paraId="7E912157" w14:textId="77777777" w:rsidR="00F2078B" w:rsidRPr="00325C5C" w:rsidRDefault="00F2078B" w:rsidP="005D7A20">
      <w:pPr>
        <w:suppressAutoHyphens/>
        <w:jc w:val="both"/>
        <w:rPr>
          <w:b/>
          <w:sz w:val="18"/>
          <w:szCs w:val="18"/>
        </w:rPr>
      </w:pPr>
      <w:r w:rsidRPr="00325C5C">
        <w:rPr>
          <w:sz w:val="18"/>
          <w:szCs w:val="18"/>
        </w:rPr>
        <w:t>2.2.</w:t>
      </w:r>
      <w:r w:rsidRPr="00325C5C">
        <w:rPr>
          <w:b/>
          <w:sz w:val="18"/>
          <w:szCs w:val="18"/>
        </w:rPr>
        <w:t xml:space="preserve"> </w:t>
      </w:r>
      <w:r w:rsidR="00E40421" w:rsidRPr="00325C5C">
        <w:rPr>
          <w:sz w:val="18"/>
          <w:szCs w:val="18"/>
        </w:rPr>
        <w:t xml:space="preserve">Цена договора оплачивается Участником долевого строительства до ввода в эксплуатацию многоквартирного жилого дома при условии государственной регистрации настоящего договора путем внесения денежных средств (депонируемая сумма) на счет </w:t>
      </w:r>
      <w:proofErr w:type="spellStart"/>
      <w:r w:rsidR="00E40421" w:rsidRPr="00325C5C">
        <w:rPr>
          <w:sz w:val="18"/>
          <w:szCs w:val="18"/>
        </w:rPr>
        <w:t>эскроу</w:t>
      </w:r>
      <w:proofErr w:type="spellEnd"/>
      <w:r w:rsidR="00E40421" w:rsidRPr="00325C5C">
        <w:rPr>
          <w:sz w:val="18"/>
          <w:szCs w:val="18"/>
        </w:rPr>
        <w:t xml:space="preserve"> в уполномоченном банке (</w:t>
      </w:r>
      <w:proofErr w:type="spellStart"/>
      <w:r w:rsidR="00E40421" w:rsidRPr="00325C5C">
        <w:rPr>
          <w:sz w:val="18"/>
          <w:szCs w:val="18"/>
        </w:rPr>
        <w:t>эскроу</w:t>
      </w:r>
      <w:proofErr w:type="spellEnd"/>
      <w:r w:rsidR="00E40421" w:rsidRPr="00325C5C">
        <w:rPr>
          <w:sz w:val="18"/>
          <w:szCs w:val="18"/>
        </w:rPr>
        <w:t>-агент)</w:t>
      </w:r>
      <w:r w:rsidR="0068137C" w:rsidRPr="00325C5C">
        <w:rPr>
          <w:sz w:val="18"/>
          <w:szCs w:val="18"/>
          <w:lang w:eastAsia="zh-CN"/>
        </w:rPr>
        <w:t xml:space="preserve">: </w:t>
      </w:r>
      <w:r w:rsidR="00AF41F9" w:rsidRPr="00325C5C">
        <w:rPr>
          <w:b/>
          <w:sz w:val="18"/>
          <w:szCs w:val="18"/>
        </w:rPr>
        <w:t>Полное наименование (фирменное наименование): АКЦИОНЕРНОЕ ОБЩЕСТВО «БАНК ДОМ.РФ», сокращенное наименование: АО «БАНК ДОМ.РФ», ИНН 7725038124, ОГРН 1037739527077, место нахождения (адрес): 125009 г. Москва, ул. Воздвиженка, 10, адрес электронной почты: escrow@domrf.ru, телефон банка: 8-800-775-</w:t>
      </w:r>
      <w:r w:rsidR="00AF41F9" w:rsidRPr="00DB2EC1">
        <w:rPr>
          <w:b/>
          <w:sz w:val="18"/>
          <w:szCs w:val="18"/>
        </w:rPr>
        <w:t>8686</w:t>
      </w:r>
      <w:r w:rsidR="00663C27" w:rsidRPr="00DB2EC1">
        <w:rPr>
          <w:sz w:val="18"/>
          <w:szCs w:val="18"/>
        </w:rPr>
        <w:t>.</w:t>
      </w:r>
    </w:p>
    <w:p w14:paraId="20B900D1" w14:textId="6FC21E6A" w:rsidR="000D5BD3" w:rsidRPr="00325C5C" w:rsidRDefault="000D5BD3" w:rsidP="005D7A20">
      <w:pPr>
        <w:overflowPunct w:val="0"/>
        <w:jc w:val="both"/>
        <w:rPr>
          <w:b/>
          <w:sz w:val="18"/>
          <w:szCs w:val="18"/>
        </w:rPr>
      </w:pPr>
      <w:r w:rsidRPr="00325C5C">
        <w:rPr>
          <w:b/>
          <w:sz w:val="18"/>
          <w:szCs w:val="18"/>
        </w:rPr>
        <w:t xml:space="preserve">Срок условного депонирования </w:t>
      </w:r>
      <w:r w:rsidRPr="00BE537B">
        <w:rPr>
          <w:b/>
          <w:sz w:val="18"/>
          <w:szCs w:val="18"/>
        </w:rPr>
        <w:t xml:space="preserve">денежных средств </w:t>
      </w:r>
      <w:r w:rsidR="00BF0058" w:rsidRPr="00BE537B">
        <w:rPr>
          <w:b/>
          <w:sz w:val="18"/>
          <w:szCs w:val="18"/>
        </w:rPr>
        <w:t>–</w:t>
      </w:r>
      <w:r w:rsidRPr="00BE537B">
        <w:rPr>
          <w:sz w:val="18"/>
          <w:szCs w:val="18"/>
        </w:rPr>
        <w:t xml:space="preserve"> </w:t>
      </w:r>
      <w:r w:rsidR="00223AFC">
        <w:rPr>
          <w:b/>
          <w:sz w:val="18"/>
          <w:szCs w:val="18"/>
          <w:highlight w:val="yellow"/>
        </w:rPr>
        <w:t>0</w:t>
      </w:r>
      <w:r w:rsidR="005073A5" w:rsidRPr="005073A5">
        <w:rPr>
          <w:b/>
          <w:sz w:val="18"/>
          <w:szCs w:val="18"/>
          <w:highlight w:val="yellow"/>
        </w:rPr>
        <w:t>1</w:t>
      </w:r>
      <w:r w:rsidR="006D2C5A" w:rsidRPr="005073A5">
        <w:rPr>
          <w:b/>
          <w:sz w:val="18"/>
          <w:szCs w:val="18"/>
          <w:highlight w:val="yellow"/>
        </w:rPr>
        <w:t>.0</w:t>
      </w:r>
      <w:r w:rsidR="00223AFC">
        <w:rPr>
          <w:b/>
          <w:sz w:val="18"/>
          <w:szCs w:val="18"/>
          <w:highlight w:val="yellow"/>
        </w:rPr>
        <w:t>6</w:t>
      </w:r>
      <w:r w:rsidR="006D2C5A" w:rsidRPr="005073A5">
        <w:rPr>
          <w:b/>
          <w:sz w:val="18"/>
          <w:szCs w:val="18"/>
          <w:highlight w:val="yellow"/>
        </w:rPr>
        <w:t>.2028</w:t>
      </w:r>
      <w:r w:rsidRPr="005073A5">
        <w:rPr>
          <w:b/>
          <w:sz w:val="18"/>
          <w:szCs w:val="18"/>
          <w:highlight w:val="yellow"/>
        </w:rPr>
        <w:t xml:space="preserve"> года</w:t>
      </w:r>
    </w:p>
    <w:p w14:paraId="4A948105" w14:textId="77777777" w:rsidR="00472402" w:rsidRPr="004B0FBC" w:rsidRDefault="00472402" w:rsidP="005D7A20">
      <w:pPr>
        <w:overflowPunct w:val="0"/>
        <w:jc w:val="both"/>
        <w:rPr>
          <w:b/>
          <w:iCs/>
          <w:sz w:val="18"/>
          <w:szCs w:val="18"/>
        </w:rPr>
      </w:pPr>
      <w:r w:rsidRPr="004B0FBC">
        <w:rPr>
          <w:b/>
          <w:iCs/>
          <w:sz w:val="18"/>
          <w:szCs w:val="18"/>
        </w:rPr>
        <w:t>В соответствии с п. 6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E266F76" w14:textId="77777777" w:rsidR="00C203D6" w:rsidRPr="00325C5C" w:rsidRDefault="00C203D6" w:rsidP="005D7A20">
      <w:pPr>
        <w:overflowPunct w:val="0"/>
        <w:jc w:val="both"/>
        <w:rPr>
          <w:sz w:val="18"/>
          <w:szCs w:val="18"/>
        </w:rPr>
      </w:pPr>
      <w:r w:rsidRPr="00325C5C">
        <w:rPr>
          <w:sz w:val="18"/>
          <w:szCs w:val="18"/>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638EE91E" w14:textId="77777777" w:rsidR="00C203D6" w:rsidRPr="00325C5C" w:rsidRDefault="00C203D6" w:rsidP="005D7A20">
      <w:pPr>
        <w:jc w:val="both"/>
        <w:rPr>
          <w:sz w:val="18"/>
          <w:szCs w:val="18"/>
        </w:rPr>
      </w:pPr>
      <w:r w:rsidRPr="00325C5C">
        <w:rPr>
          <w:sz w:val="18"/>
          <w:szCs w:val="18"/>
        </w:rPr>
        <w:t xml:space="preserve">В случае отказа Эскроу-агента от заключения договора счета </w:t>
      </w:r>
      <w:proofErr w:type="spellStart"/>
      <w:r w:rsidRPr="00325C5C">
        <w:rPr>
          <w:sz w:val="18"/>
          <w:szCs w:val="18"/>
        </w:rPr>
        <w:t>эскроу</w:t>
      </w:r>
      <w:proofErr w:type="spellEnd"/>
      <w:r w:rsidRPr="00325C5C">
        <w:rPr>
          <w:sz w:val="18"/>
          <w:szCs w:val="18"/>
        </w:rPr>
        <w:t xml:space="preserve"> с Участником долевого строительства, расторжения </w:t>
      </w:r>
      <w:proofErr w:type="spellStart"/>
      <w:r w:rsidRPr="00325C5C">
        <w:rPr>
          <w:sz w:val="18"/>
          <w:szCs w:val="18"/>
        </w:rPr>
        <w:t>Эскроу</w:t>
      </w:r>
      <w:proofErr w:type="spellEnd"/>
      <w:r w:rsidRPr="00325C5C">
        <w:rPr>
          <w:sz w:val="18"/>
          <w:szCs w:val="18"/>
        </w:rPr>
        <w:t xml:space="preserve">-агентом договора счета </w:t>
      </w:r>
      <w:proofErr w:type="spellStart"/>
      <w:r w:rsidRPr="00325C5C">
        <w:rPr>
          <w:sz w:val="18"/>
          <w:szCs w:val="18"/>
        </w:rPr>
        <w:t>эскроу</w:t>
      </w:r>
      <w:proofErr w:type="spellEnd"/>
      <w:r w:rsidRPr="00325C5C">
        <w:rPr>
          <w:sz w:val="18"/>
          <w:szCs w:val="18"/>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9" w:history="1">
        <w:r w:rsidRPr="00325C5C">
          <w:rPr>
            <w:sz w:val="18"/>
            <w:szCs w:val="18"/>
          </w:rPr>
          <w:t>частями 3</w:t>
        </w:r>
      </w:hyperlink>
      <w:r w:rsidRPr="00325C5C">
        <w:rPr>
          <w:sz w:val="18"/>
          <w:szCs w:val="18"/>
        </w:rPr>
        <w:t xml:space="preserve"> и </w:t>
      </w:r>
      <w:hyperlink r:id="rId10" w:history="1">
        <w:r w:rsidRPr="00325C5C">
          <w:rPr>
            <w:sz w:val="18"/>
            <w:szCs w:val="18"/>
          </w:rPr>
          <w:t>4 статьи 9</w:t>
        </w:r>
      </w:hyperlink>
      <w:r w:rsidRPr="00325C5C">
        <w:rPr>
          <w:sz w:val="18"/>
          <w:szCs w:val="18"/>
        </w:rPr>
        <w:t xml:space="preserve">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920946" w14:textId="77777777" w:rsidR="00C702EB" w:rsidRDefault="00C702EB" w:rsidP="005D7A20">
      <w:pPr>
        <w:jc w:val="both"/>
        <w:rPr>
          <w:sz w:val="18"/>
          <w:szCs w:val="18"/>
          <w:lang w:eastAsia="en-US"/>
        </w:rPr>
      </w:pPr>
      <w:r w:rsidRPr="00325C5C">
        <w:rPr>
          <w:sz w:val="18"/>
          <w:szCs w:val="18"/>
          <w:lang w:eastAsia="en-US"/>
        </w:rPr>
        <w:t>Основанием для передачи уполномоченным банком (</w:t>
      </w:r>
      <w:proofErr w:type="spellStart"/>
      <w:r w:rsidRPr="00325C5C">
        <w:rPr>
          <w:sz w:val="18"/>
          <w:szCs w:val="18"/>
          <w:lang w:eastAsia="en-US"/>
        </w:rPr>
        <w:t>эскроу</w:t>
      </w:r>
      <w:proofErr w:type="spellEnd"/>
      <w:r w:rsidRPr="00325C5C">
        <w:rPr>
          <w:sz w:val="18"/>
          <w:szCs w:val="18"/>
          <w:lang w:eastAsia="en-US"/>
        </w:rPr>
        <w:t xml:space="preserve">-агентом) Застройщику депонированной суммы со счета </w:t>
      </w:r>
      <w:proofErr w:type="spellStart"/>
      <w:r w:rsidRPr="00325C5C">
        <w:rPr>
          <w:sz w:val="18"/>
          <w:szCs w:val="18"/>
          <w:lang w:eastAsia="en-US"/>
        </w:rPr>
        <w:t>эскроу</w:t>
      </w:r>
      <w:proofErr w:type="spellEnd"/>
      <w:r w:rsidRPr="00325C5C">
        <w:rPr>
          <w:sz w:val="18"/>
          <w:szCs w:val="18"/>
          <w:lang w:eastAsia="en-US"/>
        </w:rPr>
        <w:t xml:space="preserve"> является предоставление Застройщиком  разрешения на ввод в эксплуатацию многоквартирного дома или сведений о размещении в единой информационной системе жилищного строительства, указанной в статье 23.3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этой информации.</w:t>
      </w:r>
    </w:p>
    <w:p w14:paraId="097AB96B" w14:textId="77777777" w:rsidR="00C702EB" w:rsidRPr="00325C5C" w:rsidRDefault="00C702EB" w:rsidP="005D7A20">
      <w:pPr>
        <w:autoSpaceDE w:val="0"/>
        <w:autoSpaceDN w:val="0"/>
        <w:adjustRightInd w:val="0"/>
        <w:jc w:val="both"/>
        <w:rPr>
          <w:sz w:val="18"/>
          <w:szCs w:val="18"/>
        </w:rPr>
      </w:pPr>
      <w:r w:rsidRPr="00325C5C">
        <w:rPr>
          <w:sz w:val="18"/>
          <w:szCs w:val="18"/>
        </w:rPr>
        <w:t xml:space="preserve">2.3. Если в отношении уполномоченного банка, в котором открыт счет </w:t>
      </w:r>
      <w:proofErr w:type="spellStart"/>
      <w:r w:rsidRPr="00325C5C">
        <w:rPr>
          <w:sz w:val="18"/>
          <w:szCs w:val="18"/>
        </w:rPr>
        <w:t>эскроу</w:t>
      </w:r>
      <w:proofErr w:type="spellEnd"/>
      <w:r w:rsidRPr="00325C5C">
        <w:rPr>
          <w:sz w:val="18"/>
          <w:szCs w:val="18"/>
        </w:rPr>
        <w:t xml:space="preserve">,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rsidRPr="00325C5C">
        <w:rPr>
          <w:sz w:val="18"/>
          <w:szCs w:val="18"/>
        </w:rPr>
        <w:t>эскроу</w:t>
      </w:r>
      <w:proofErr w:type="spellEnd"/>
      <w:r w:rsidRPr="00325C5C">
        <w:rPr>
          <w:sz w:val="18"/>
          <w:szCs w:val="18"/>
        </w:rPr>
        <w:t xml:space="preserve"> с другим уполномоченным банком.</w:t>
      </w:r>
    </w:p>
    <w:p w14:paraId="4428026E" w14:textId="77777777" w:rsidR="00C702EB" w:rsidRPr="00663C27" w:rsidRDefault="00C702EB" w:rsidP="005D7A20">
      <w:pPr>
        <w:autoSpaceDE w:val="0"/>
        <w:autoSpaceDN w:val="0"/>
        <w:adjustRightInd w:val="0"/>
        <w:jc w:val="both"/>
        <w:rPr>
          <w:sz w:val="18"/>
          <w:szCs w:val="18"/>
        </w:rPr>
      </w:pPr>
      <w:r w:rsidRPr="00663C27">
        <w:rPr>
          <w:sz w:val="18"/>
          <w:szCs w:val="18"/>
        </w:rPr>
        <w:t xml:space="preserve">2.4. Оплата цены договора производится Участником долевого строительства в порядке и в сроки, установленные в п. 2.2. Договора.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663C27">
        <w:rPr>
          <w:sz w:val="18"/>
          <w:szCs w:val="18"/>
        </w:rPr>
        <w:t>эскроу</w:t>
      </w:r>
      <w:proofErr w:type="spellEnd"/>
      <w:r w:rsidRPr="00663C27">
        <w:rPr>
          <w:sz w:val="18"/>
          <w:szCs w:val="18"/>
        </w:rPr>
        <w:t>.</w:t>
      </w:r>
    </w:p>
    <w:p w14:paraId="4DF21784" w14:textId="77777777" w:rsidR="00663C27" w:rsidRDefault="00663C27" w:rsidP="00663C27">
      <w:pPr>
        <w:autoSpaceDE w:val="0"/>
        <w:autoSpaceDN w:val="0"/>
        <w:adjustRightInd w:val="0"/>
        <w:jc w:val="both"/>
        <w:rPr>
          <w:sz w:val="18"/>
          <w:szCs w:val="18"/>
        </w:rPr>
      </w:pPr>
      <w:r w:rsidRPr="00663C27">
        <w:rPr>
          <w:sz w:val="18"/>
          <w:szCs w:val="18"/>
        </w:rPr>
        <w:t xml:space="preserve">Участник долевого строительства обязуется оплатить Цену Договора, которая </w:t>
      </w:r>
      <w:r>
        <w:rPr>
          <w:sz w:val="18"/>
          <w:szCs w:val="18"/>
        </w:rPr>
        <w:t>определена</w:t>
      </w:r>
      <w:r w:rsidRPr="00663C27">
        <w:rPr>
          <w:sz w:val="18"/>
          <w:szCs w:val="18"/>
        </w:rPr>
        <w:t xml:space="preserve"> в пункте </w:t>
      </w:r>
      <w:r>
        <w:rPr>
          <w:sz w:val="18"/>
          <w:szCs w:val="18"/>
        </w:rPr>
        <w:t>2.1.</w:t>
      </w:r>
      <w:r w:rsidRPr="00663C27">
        <w:rPr>
          <w:sz w:val="18"/>
          <w:szCs w:val="18"/>
        </w:rPr>
        <w:t xml:space="preserve"> Договора. </w:t>
      </w:r>
    </w:p>
    <w:p w14:paraId="5B7D0FD3" w14:textId="77777777" w:rsidR="00663C27" w:rsidRPr="00663C27" w:rsidRDefault="00663C27" w:rsidP="00663C27">
      <w:pPr>
        <w:autoSpaceDE w:val="0"/>
        <w:autoSpaceDN w:val="0"/>
        <w:adjustRightInd w:val="0"/>
        <w:jc w:val="both"/>
        <w:rPr>
          <w:sz w:val="18"/>
          <w:szCs w:val="18"/>
        </w:rPr>
      </w:pPr>
      <w:r w:rsidRPr="00663C27">
        <w:rPr>
          <w:sz w:val="18"/>
          <w:szCs w:val="18"/>
        </w:rPr>
        <w:t xml:space="preserve">Расчет по оплате стоимости </w:t>
      </w:r>
      <w:r>
        <w:rPr>
          <w:sz w:val="18"/>
          <w:szCs w:val="18"/>
        </w:rPr>
        <w:t xml:space="preserve">Объекта производится в течение </w:t>
      </w:r>
      <w:r w:rsidRPr="00663C27">
        <w:rPr>
          <w:sz w:val="18"/>
          <w:szCs w:val="18"/>
        </w:rPr>
        <w:t>5 (пяти) рабочих дней после государственной регистрации настоящего Договора в Органе регистрации прав на следующих условиях:</w:t>
      </w:r>
    </w:p>
    <w:p w14:paraId="67D4E891" w14:textId="77777777" w:rsidR="00663C27" w:rsidRPr="00663C27" w:rsidRDefault="00663C27" w:rsidP="00663C27">
      <w:pPr>
        <w:numPr>
          <w:ilvl w:val="0"/>
          <w:numId w:val="8"/>
        </w:numPr>
        <w:autoSpaceDE w:val="0"/>
        <w:autoSpaceDN w:val="0"/>
        <w:adjustRightInd w:val="0"/>
        <w:ind w:left="0" w:firstLine="0"/>
        <w:jc w:val="both"/>
        <w:rPr>
          <w:sz w:val="18"/>
          <w:szCs w:val="18"/>
        </w:rPr>
      </w:pPr>
      <w:r>
        <w:rPr>
          <w:sz w:val="18"/>
          <w:szCs w:val="18"/>
        </w:rPr>
        <w:t>___________________</w:t>
      </w:r>
      <w:r w:rsidRPr="00663C27">
        <w:rPr>
          <w:sz w:val="18"/>
          <w:szCs w:val="18"/>
        </w:rPr>
        <w:t xml:space="preserve"> рублей 00 копеек Участник долевого строительства уплачивает в качестве полной оплаты Цены Договора, путем внесения денежных средств на открытый в уполномоченном банке (</w:t>
      </w:r>
      <w:proofErr w:type="spellStart"/>
      <w:r w:rsidRPr="00663C27">
        <w:rPr>
          <w:sz w:val="18"/>
          <w:szCs w:val="18"/>
        </w:rPr>
        <w:t>эскроу</w:t>
      </w:r>
      <w:proofErr w:type="spellEnd"/>
      <w:r w:rsidRPr="00663C27">
        <w:rPr>
          <w:sz w:val="18"/>
          <w:szCs w:val="18"/>
        </w:rPr>
        <w:t xml:space="preserve">-агент) счет </w:t>
      </w:r>
      <w:proofErr w:type="spellStart"/>
      <w:r w:rsidRPr="00663C27">
        <w:rPr>
          <w:sz w:val="18"/>
          <w:szCs w:val="18"/>
        </w:rPr>
        <w:t>эскроу</w:t>
      </w:r>
      <w:proofErr w:type="spellEnd"/>
      <w:r w:rsidRPr="00663C27">
        <w:rPr>
          <w:sz w:val="18"/>
          <w:szCs w:val="18"/>
        </w:rPr>
        <w:t xml:space="preserve">. </w:t>
      </w:r>
    </w:p>
    <w:p w14:paraId="6DEAF77D" w14:textId="77777777" w:rsidR="00663C27" w:rsidRPr="00663C27" w:rsidRDefault="00663C27" w:rsidP="00663C27">
      <w:pPr>
        <w:numPr>
          <w:ilvl w:val="0"/>
          <w:numId w:val="8"/>
        </w:numPr>
        <w:autoSpaceDE w:val="0"/>
        <w:autoSpaceDN w:val="0"/>
        <w:adjustRightInd w:val="0"/>
        <w:ind w:left="0" w:firstLine="0"/>
        <w:jc w:val="both"/>
        <w:rPr>
          <w:sz w:val="18"/>
          <w:szCs w:val="18"/>
        </w:rPr>
      </w:pPr>
      <w:r>
        <w:rPr>
          <w:sz w:val="18"/>
          <w:szCs w:val="18"/>
        </w:rPr>
        <w:t>____________________</w:t>
      </w:r>
      <w:r w:rsidRPr="00663C27">
        <w:rPr>
          <w:sz w:val="18"/>
          <w:szCs w:val="18"/>
        </w:rPr>
        <w:t xml:space="preserve"> рублей 00 копеек Участник долевого строительства уплачивает за счет собственных средств, в качестве первоначального взноса, путем внесения денежных средств на открытый в уполномоченном банке (</w:t>
      </w:r>
      <w:proofErr w:type="spellStart"/>
      <w:r w:rsidRPr="00663C27">
        <w:rPr>
          <w:sz w:val="18"/>
          <w:szCs w:val="18"/>
        </w:rPr>
        <w:t>эскроу</w:t>
      </w:r>
      <w:proofErr w:type="spellEnd"/>
      <w:r w:rsidRPr="00663C27">
        <w:rPr>
          <w:sz w:val="18"/>
          <w:szCs w:val="18"/>
        </w:rPr>
        <w:t xml:space="preserve">-агент) счет </w:t>
      </w:r>
      <w:proofErr w:type="spellStart"/>
      <w:r w:rsidRPr="00663C27">
        <w:rPr>
          <w:sz w:val="18"/>
          <w:szCs w:val="18"/>
        </w:rPr>
        <w:t>эскроу</w:t>
      </w:r>
      <w:proofErr w:type="spellEnd"/>
      <w:r w:rsidRPr="00663C27">
        <w:rPr>
          <w:sz w:val="18"/>
          <w:szCs w:val="18"/>
        </w:rPr>
        <w:t>;</w:t>
      </w:r>
    </w:p>
    <w:p w14:paraId="6A255711" w14:textId="77777777" w:rsidR="00663C27" w:rsidRPr="00663C27" w:rsidRDefault="00663C27" w:rsidP="00663C27">
      <w:pPr>
        <w:numPr>
          <w:ilvl w:val="0"/>
          <w:numId w:val="8"/>
        </w:numPr>
        <w:autoSpaceDE w:val="0"/>
        <w:autoSpaceDN w:val="0"/>
        <w:adjustRightInd w:val="0"/>
        <w:ind w:left="0" w:firstLine="0"/>
        <w:jc w:val="both"/>
        <w:rPr>
          <w:sz w:val="18"/>
          <w:szCs w:val="18"/>
        </w:rPr>
      </w:pPr>
      <w:r>
        <w:rPr>
          <w:sz w:val="18"/>
          <w:szCs w:val="18"/>
        </w:rPr>
        <w:t>____________________</w:t>
      </w:r>
      <w:r w:rsidRPr="00663C27">
        <w:rPr>
          <w:sz w:val="18"/>
          <w:szCs w:val="18"/>
        </w:rPr>
        <w:t xml:space="preserve">рублей 00 копеек будут перечислены за счет кредитных средств, предоставляемых Участнику Банком </w:t>
      </w:r>
      <w:r>
        <w:rPr>
          <w:sz w:val="18"/>
          <w:szCs w:val="18"/>
        </w:rPr>
        <w:t>___________</w:t>
      </w:r>
      <w:r w:rsidRPr="00663C27">
        <w:rPr>
          <w:sz w:val="18"/>
          <w:szCs w:val="18"/>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w:t>
      </w:r>
      <w:r>
        <w:rPr>
          <w:sz w:val="18"/>
          <w:szCs w:val="18"/>
        </w:rPr>
        <w:t>___________</w:t>
      </w:r>
      <w:r w:rsidRPr="00663C27">
        <w:rPr>
          <w:sz w:val="18"/>
          <w:szCs w:val="18"/>
        </w:rPr>
        <w:t xml:space="preserve">  от </w:t>
      </w:r>
      <w:r>
        <w:rPr>
          <w:sz w:val="18"/>
          <w:szCs w:val="18"/>
        </w:rPr>
        <w:t>__________</w:t>
      </w:r>
      <w:r w:rsidRPr="00663C27">
        <w:rPr>
          <w:sz w:val="18"/>
          <w:szCs w:val="18"/>
        </w:rPr>
        <w:t xml:space="preserve">), адрес место нахождения: </w:t>
      </w:r>
      <w:r>
        <w:rPr>
          <w:sz w:val="18"/>
          <w:szCs w:val="18"/>
        </w:rPr>
        <w:t>_____________</w:t>
      </w:r>
      <w:r w:rsidRPr="00663C27">
        <w:rPr>
          <w:sz w:val="18"/>
          <w:szCs w:val="18"/>
        </w:rPr>
        <w:t xml:space="preserve">, ОГРН </w:t>
      </w:r>
      <w:r>
        <w:rPr>
          <w:sz w:val="18"/>
          <w:szCs w:val="18"/>
        </w:rPr>
        <w:t>___________</w:t>
      </w:r>
      <w:r w:rsidRPr="00663C27">
        <w:rPr>
          <w:sz w:val="18"/>
          <w:szCs w:val="18"/>
        </w:rPr>
        <w:t xml:space="preserve">, ИНН </w:t>
      </w:r>
      <w:r>
        <w:rPr>
          <w:sz w:val="18"/>
          <w:szCs w:val="18"/>
        </w:rPr>
        <w:t>________________</w:t>
      </w:r>
      <w:r w:rsidRPr="00663C27">
        <w:rPr>
          <w:sz w:val="18"/>
          <w:szCs w:val="18"/>
        </w:rPr>
        <w:t xml:space="preserve">  (именуемый далее  «Банк-кредитор») на основании Кредитного договора № </w:t>
      </w:r>
      <w:r>
        <w:rPr>
          <w:sz w:val="18"/>
          <w:szCs w:val="18"/>
        </w:rPr>
        <w:t>____________</w:t>
      </w:r>
      <w:r w:rsidRPr="00663C27">
        <w:rPr>
          <w:sz w:val="18"/>
          <w:szCs w:val="18"/>
        </w:rPr>
        <w:t xml:space="preserve"> от </w:t>
      </w:r>
      <w:r>
        <w:rPr>
          <w:sz w:val="18"/>
          <w:szCs w:val="18"/>
        </w:rPr>
        <w:t>_____________</w:t>
      </w:r>
      <w:r w:rsidRPr="00663C27">
        <w:rPr>
          <w:sz w:val="18"/>
          <w:szCs w:val="18"/>
        </w:rPr>
        <w:t xml:space="preserve">  года, заключенного между Участником и Банком-кредитором, в безналичном порядке, путем перечисления денежных средств с банковского счета, открытого Участником в Банке, на счет </w:t>
      </w:r>
      <w:proofErr w:type="spellStart"/>
      <w:r w:rsidRPr="00663C27">
        <w:rPr>
          <w:sz w:val="18"/>
          <w:szCs w:val="18"/>
        </w:rPr>
        <w:t>эскроу</w:t>
      </w:r>
      <w:proofErr w:type="spellEnd"/>
      <w:r w:rsidRPr="00663C27">
        <w:rPr>
          <w:sz w:val="18"/>
          <w:szCs w:val="18"/>
        </w:rPr>
        <w:t xml:space="preserve">. </w:t>
      </w:r>
    </w:p>
    <w:p w14:paraId="358A0D4E" w14:textId="77777777" w:rsidR="00663C27" w:rsidRPr="00663C27" w:rsidRDefault="00663C27" w:rsidP="00663C27">
      <w:pPr>
        <w:autoSpaceDE w:val="0"/>
        <w:autoSpaceDN w:val="0"/>
        <w:adjustRightInd w:val="0"/>
        <w:jc w:val="both"/>
        <w:rPr>
          <w:sz w:val="18"/>
          <w:szCs w:val="18"/>
        </w:rPr>
      </w:pPr>
      <w:r w:rsidRPr="00663C27">
        <w:rPr>
          <w:sz w:val="18"/>
          <w:szCs w:val="18"/>
        </w:rPr>
        <w:t xml:space="preserve">На основании п. 5 ст. 5 и п. 1 ст. 77.2 Федерального закона № 102-ФЗ «Об ипотеке (залоге недвижимости)» права требования участника долевого строительства, приобретенные полностью или частично с использованием кредитных средств Банка-кредитора, находятся в залоге Банка-кредитора с момента государственной регистрации залога прав требования участника долевого строительства в Едином государственном реестре недвижимости.  </w:t>
      </w:r>
    </w:p>
    <w:p w14:paraId="0C2D32EB" w14:textId="77777777" w:rsidR="00663C27" w:rsidRPr="00663C27" w:rsidRDefault="00663C27" w:rsidP="00663C27">
      <w:pPr>
        <w:autoSpaceDE w:val="0"/>
        <w:autoSpaceDN w:val="0"/>
        <w:adjustRightInd w:val="0"/>
        <w:jc w:val="both"/>
        <w:rPr>
          <w:sz w:val="18"/>
          <w:szCs w:val="18"/>
        </w:rPr>
      </w:pPr>
      <w:r w:rsidRPr="00663C27">
        <w:rPr>
          <w:sz w:val="18"/>
          <w:szCs w:val="18"/>
        </w:rPr>
        <w:t>Залогодержателем по данному залогу будет являться Банк-кредитор, а залогодателем – Участник</w:t>
      </w:r>
      <w:r>
        <w:rPr>
          <w:sz w:val="18"/>
          <w:szCs w:val="18"/>
        </w:rPr>
        <w:t xml:space="preserve"> </w:t>
      </w:r>
      <w:r w:rsidRPr="00663C27">
        <w:rPr>
          <w:sz w:val="18"/>
          <w:szCs w:val="18"/>
        </w:rPr>
        <w:t>долевого строительства.</w:t>
      </w:r>
    </w:p>
    <w:p w14:paraId="3D072315" w14:textId="77777777" w:rsidR="00663C27" w:rsidRPr="00663C27" w:rsidRDefault="00663C27" w:rsidP="00663C27">
      <w:pPr>
        <w:autoSpaceDE w:val="0"/>
        <w:autoSpaceDN w:val="0"/>
        <w:adjustRightInd w:val="0"/>
        <w:jc w:val="both"/>
        <w:rPr>
          <w:sz w:val="18"/>
          <w:szCs w:val="18"/>
        </w:rPr>
      </w:pPr>
      <w:r w:rsidRPr="00663C27">
        <w:rPr>
          <w:sz w:val="18"/>
          <w:szCs w:val="18"/>
        </w:rPr>
        <w:t>Государственная регистрация возникающего залога прав требования участника долевого строительства осуществляется одновременно с государственной регистрацией договора участия в долевом строительстве по правилам регистрации ипотеки в порядке, установленном Федеральным законом от 13 июля 2015 года N 218-ФЗ «О государственной регистрации недвижимости».</w:t>
      </w:r>
    </w:p>
    <w:p w14:paraId="55D9C1EE" w14:textId="77777777" w:rsidR="00663C27" w:rsidRPr="00663C27" w:rsidRDefault="00663C27" w:rsidP="00663C27">
      <w:pPr>
        <w:autoSpaceDE w:val="0"/>
        <w:autoSpaceDN w:val="0"/>
        <w:adjustRightInd w:val="0"/>
        <w:jc w:val="both"/>
        <w:rPr>
          <w:sz w:val="18"/>
          <w:szCs w:val="18"/>
        </w:rPr>
      </w:pPr>
      <w:r w:rsidRPr="00663C27">
        <w:rPr>
          <w:sz w:val="18"/>
          <w:szCs w:val="18"/>
        </w:rPr>
        <w:t>В соответствии со ст.77, 69.1 Федерального закона № 102-ФЗ «Об ипотеке (залоге недвижимости)» Объект считается находящимся в залоге у Банка-кредитора,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w:t>
      </w:r>
      <w:r>
        <w:rPr>
          <w:sz w:val="18"/>
          <w:szCs w:val="18"/>
        </w:rPr>
        <w:t>твенности Участника на Объект.</w:t>
      </w:r>
    </w:p>
    <w:p w14:paraId="1DF1B77B" w14:textId="77777777" w:rsidR="00663C27" w:rsidRPr="00663C27" w:rsidRDefault="00663C27" w:rsidP="00663C27">
      <w:pPr>
        <w:autoSpaceDE w:val="0"/>
        <w:autoSpaceDN w:val="0"/>
        <w:adjustRightInd w:val="0"/>
        <w:jc w:val="both"/>
        <w:rPr>
          <w:sz w:val="18"/>
          <w:szCs w:val="18"/>
        </w:rPr>
      </w:pPr>
      <w:r w:rsidRPr="00663C27">
        <w:rPr>
          <w:sz w:val="18"/>
          <w:szCs w:val="18"/>
        </w:rPr>
        <w:lastRenderedPageBreak/>
        <w:t>Последующий залог прав требования Участника (ипотека) по Договору, а также последующий залог (ипотека) Объекта после государственной регистрации права собственности Участника на Объект, допускается только при наличии письменного согласия Банка-кредитора.</w:t>
      </w:r>
    </w:p>
    <w:p w14:paraId="5D18B25D" w14:textId="77777777" w:rsidR="00663C27" w:rsidRPr="00663C27" w:rsidRDefault="00663C27" w:rsidP="00663C27">
      <w:pPr>
        <w:autoSpaceDE w:val="0"/>
        <w:autoSpaceDN w:val="0"/>
        <w:adjustRightInd w:val="0"/>
        <w:jc w:val="both"/>
        <w:rPr>
          <w:sz w:val="18"/>
          <w:szCs w:val="18"/>
        </w:rPr>
      </w:pPr>
      <w:r w:rsidRPr="00663C27">
        <w:rPr>
          <w:sz w:val="18"/>
          <w:szCs w:val="18"/>
        </w:rPr>
        <w:t>Участник обязуется информировать Банк-кредитор о расторжении/прекращении настоящего Договора не позднее 3 (Трех) рабочих дней с момента расторжения/прекращения настоящего Договора.</w:t>
      </w:r>
    </w:p>
    <w:p w14:paraId="177F7AF8" w14:textId="2D668FEC" w:rsidR="005C5429" w:rsidRPr="00325C5C" w:rsidRDefault="005C5429" w:rsidP="005D7A20">
      <w:pPr>
        <w:jc w:val="both"/>
        <w:rPr>
          <w:sz w:val="18"/>
          <w:szCs w:val="18"/>
        </w:rPr>
      </w:pPr>
      <w:r w:rsidRPr="00325C5C">
        <w:rPr>
          <w:sz w:val="18"/>
          <w:szCs w:val="18"/>
        </w:rPr>
        <w:t>2.5</w:t>
      </w:r>
      <w:r w:rsidR="00114526" w:rsidRPr="00325C5C">
        <w:rPr>
          <w:sz w:val="18"/>
          <w:szCs w:val="18"/>
        </w:rPr>
        <w:t>.</w:t>
      </w:r>
      <w:r w:rsidRPr="00325C5C">
        <w:rPr>
          <w:sz w:val="18"/>
          <w:szCs w:val="18"/>
        </w:rPr>
        <w:t xml:space="preserve"> Цена Договора, указанная в пункте 2.1 </w:t>
      </w:r>
      <w:r w:rsidR="00D71886" w:rsidRPr="00325C5C">
        <w:rPr>
          <w:sz w:val="18"/>
          <w:szCs w:val="18"/>
        </w:rPr>
        <w:t>настоящего Договора,</w:t>
      </w:r>
      <w:r w:rsidRPr="00325C5C">
        <w:rPr>
          <w:sz w:val="18"/>
          <w:szCs w:val="18"/>
        </w:rPr>
        <w:t xml:space="preserve"> может быть изменена как в сторону уменьшения, так и в сторону увеличения в следующих случаях и в следующем порядке: </w:t>
      </w:r>
    </w:p>
    <w:p w14:paraId="20EE04D5" w14:textId="77777777" w:rsidR="00D71886" w:rsidRDefault="005C5429" w:rsidP="005D7A20">
      <w:pPr>
        <w:jc w:val="both"/>
        <w:rPr>
          <w:sz w:val="18"/>
          <w:szCs w:val="18"/>
        </w:rPr>
      </w:pPr>
      <w:r w:rsidRPr="00325C5C">
        <w:rPr>
          <w:sz w:val="18"/>
          <w:szCs w:val="18"/>
        </w:rPr>
        <w:t>2.5.1. Изменение</w:t>
      </w:r>
      <w:r w:rsidR="007664D1" w:rsidRPr="00325C5C">
        <w:rPr>
          <w:sz w:val="18"/>
          <w:szCs w:val="18"/>
        </w:rPr>
        <w:t xml:space="preserve"> </w:t>
      </w:r>
      <w:r w:rsidRPr="00325C5C">
        <w:rPr>
          <w:sz w:val="18"/>
          <w:szCs w:val="18"/>
        </w:rPr>
        <w:t xml:space="preserve">цены договора производится в случае, если в результате строительства площадь квартиры изменится (увеличится либо уменьшится). </w:t>
      </w:r>
    </w:p>
    <w:p w14:paraId="7C97FEC8" w14:textId="1E378967" w:rsidR="005C5429" w:rsidRPr="00325C5C" w:rsidRDefault="00D71886" w:rsidP="005D7A20">
      <w:pPr>
        <w:jc w:val="both"/>
        <w:rPr>
          <w:sz w:val="18"/>
          <w:szCs w:val="18"/>
        </w:rPr>
      </w:pPr>
      <w:r>
        <w:rPr>
          <w:sz w:val="18"/>
          <w:szCs w:val="18"/>
        </w:rPr>
        <w:t xml:space="preserve">2.5.2. </w:t>
      </w:r>
      <w:r w:rsidR="005C5429" w:rsidRPr="00325C5C">
        <w:rPr>
          <w:sz w:val="18"/>
          <w:szCs w:val="18"/>
        </w:rPr>
        <w:t>Изменение цены договора</w:t>
      </w:r>
      <w:r w:rsidR="007664D1" w:rsidRPr="00325C5C">
        <w:rPr>
          <w:sz w:val="18"/>
          <w:szCs w:val="18"/>
        </w:rPr>
        <w:t xml:space="preserve"> </w:t>
      </w:r>
      <w:r w:rsidR="005C5429" w:rsidRPr="00325C5C">
        <w:rPr>
          <w:sz w:val="18"/>
          <w:szCs w:val="18"/>
        </w:rPr>
        <w:t>производится исходя из стоимости одного квадратного метра площади квартиры, указанно</w:t>
      </w:r>
      <w:r w:rsidR="00EE3FDD">
        <w:rPr>
          <w:sz w:val="18"/>
          <w:szCs w:val="18"/>
        </w:rPr>
        <w:t>й</w:t>
      </w:r>
      <w:r w:rsidR="005C5429" w:rsidRPr="00325C5C">
        <w:rPr>
          <w:sz w:val="18"/>
          <w:szCs w:val="18"/>
        </w:rPr>
        <w:t xml:space="preserve"> в п. 2.1. настоящего договора. </w:t>
      </w:r>
    </w:p>
    <w:p w14:paraId="52A85B73" w14:textId="26D912B3" w:rsidR="00EE3FDD" w:rsidRPr="00D71886" w:rsidRDefault="005C5429" w:rsidP="00EE3FDD">
      <w:pPr>
        <w:widowControl w:val="0"/>
        <w:autoSpaceDE w:val="0"/>
        <w:autoSpaceDN w:val="0"/>
        <w:jc w:val="both"/>
        <w:rPr>
          <w:sz w:val="18"/>
          <w:szCs w:val="18"/>
        </w:rPr>
      </w:pPr>
      <w:r w:rsidRPr="00325C5C">
        <w:rPr>
          <w:sz w:val="18"/>
          <w:szCs w:val="18"/>
        </w:rPr>
        <w:t>2.5.</w:t>
      </w:r>
      <w:r w:rsidR="00D71886">
        <w:rPr>
          <w:sz w:val="18"/>
          <w:szCs w:val="18"/>
        </w:rPr>
        <w:t>3</w:t>
      </w:r>
      <w:r w:rsidRPr="00DC3345">
        <w:rPr>
          <w:sz w:val="18"/>
          <w:szCs w:val="18"/>
        </w:rPr>
        <w:t xml:space="preserve">. </w:t>
      </w:r>
      <w:r w:rsidR="00EE3FDD" w:rsidRPr="00D71886">
        <w:rPr>
          <w:sz w:val="18"/>
          <w:szCs w:val="18"/>
        </w:rPr>
        <w:t xml:space="preserve">По соглашению сторон, разница между </w:t>
      </w:r>
      <w:r w:rsidR="00EE3FDD">
        <w:rPr>
          <w:sz w:val="18"/>
          <w:szCs w:val="18"/>
        </w:rPr>
        <w:t>О</w:t>
      </w:r>
      <w:r w:rsidR="00EE3FDD" w:rsidRPr="00D71886">
        <w:rPr>
          <w:sz w:val="18"/>
          <w:szCs w:val="18"/>
        </w:rPr>
        <w:t xml:space="preserve">бщей площадью </w:t>
      </w:r>
      <w:r w:rsidR="00EE3FDD">
        <w:rPr>
          <w:sz w:val="18"/>
          <w:szCs w:val="18"/>
        </w:rPr>
        <w:t>Объекта долевого строительства</w:t>
      </w:r>
      <w:r w:rsidR="00EE3FDD" w:rsidRPr="00D71886">
        <w:rPr>
          <w:sz w:val="18"/>
          <w:szCs w:val="18"/>
        </w:rPr>
        <w:t xml:space="preserve"> не превышающая 5</w:t>
      </w:r>
      <w:r w:rsidR="00EE3FDD">
        <w:rPr>
          <w:sz w:val="18"/>
          <w:szCs w:val="18"/>
        </w:rPr>
        <w:t xml:space="preserve"> </w:t>
      </w:r>
      <w:r w:rsidR="00EE3FDD" w:rsidRPr="00D71886">
        <w:rPr>
          <w:sz w:val="18"/>
          <w:szCs w:val="18"/>
        </w:rPr>
        <w:t xml:space="preserve">(пять) процентов от согласованной сторонами </w:t>
      </w:r>
      <w:r w:rsidR="00EE3FDD">
        <w:rPr>
          <w:sz w:val="18"/>
          <w:szCs w:val="18"/>
        </w:rPr>
        <w:t>О</w:t>
      </w:r>
      <w:r w:rsidR="00EE3FDD" w:rsidRPr="00D71886">
        <w:rPr>
          <w:sz w:val="18"/>
          <w:szCs w:val="18"/>
        </w:rPr>
        <w:t>бщей проектной площади</w:t>
      </w:r>
      <w:r w:rsidR="00EE3FDD">
        <w:rPr>
          <w:sz w:val="18"/>
          <w:szCs w:val="18"/>
        </w:rPr>
        <w:t xml:space="preserve"> Объекта долевого строительства</w:t>
      </w:r>
      <w:r w:rsidR="00EE3FDD" w:rsidRPr="00D71886">
        <w:rPr>
          <w:sz w:val="18"/>
          <w:szCs w:val="18"/>
        </w:rPr>
        <w:t xml:space="preserve">, является допустимой и не является нарушением обязательств Застройщика, предусмотренных настоящим договором. В случае, если разница между </w:t>
      </w:r>
      <w:r w:rsidR="00EE3FDD">
        <w:rPr>
          <w:sz w:val="18"/>
          <w:szCs w:val="18"/>
        </w:rPr>
        <w:t>О</w:t>
      </w:r>
      <w:r w:rsidR="00EE3FDD" w:rsidRPr="00D71886">
        <w:rPr>
          <w:sz w:val="18"/>
          <w:szCs w:val="18"/>
        </w:rPr>
        <w:t xml:space="preserve">бщей площадью </w:t>
      </w:r>
      <w:r w:rsidR="00EE3FDD">
        <w:rPr>
          <w:sz w:val="18"/>
          <w:szCs w:val="18"/>
        </w:rPr>
        <w:t>Объекта долевого строительства и Общей проектной площадью Объекта долевого строительства</w:t>
      </w:r>
      <w:r w:rsidR="00EE3FDD" w:rsidRPr="00D71886">
        <w:rPr>
          <w:sz w:val="18"/>
          <w:szCs w:val="18"/>
        </w:rPr>
        <w:t xml:space="preserve"> превышает 5% (пять процентов), </w:t>
      </w:r>
      <w:r w:rsidR="00EE3FDD">
        <w:rPr>
          <w:sz w:val="18"/>
          <w:szCs w:val="18"/>
        </w:rPr>
        <w:t>С</w:t>
      </w:r>
      <w:r w:rsidR="00EE3FDD" w:rsidRPr="00D71886">
        <w:rPr>
          <w:sz w:val="18"/>
          <w:szCs w:val="18"/>
        </w:rPr>
        <w:t>торонами достигнуто соглашение о соответствующей компенсации имеющейся разницы в площади в следующем порядке и на следующих условиях:</w:t>
      </w:r>
    </w:p>
    <w:p w14:paraId="2F9E9DD8" w14:textId="7129C2E2" w:rsidR="00EE3FDD" w:rsidRDefault="00EE3FDD" w:rsidP="00EE3FDD">
      <w:pPr>
        <w:widowControl w:val="0"/>
        <w:numPr>
          <w:ilvl w:val="3"/>
          <w:numId w:val="10"/>
        </w:numPr>
        <w:tabs>
          <w:tab w:val="left" w:pos="567"/>
        </w:tabs>
        <w:autoSpaceDE w:val="0"/>
        <w:autoSpaceDN w:val="0"/>
        <w:ind w:left="0" w:hanging="11"/>
        <w:jc w:val="both"/>
        <w:rPr>
          <w:sz w:val="18"/>
          <w:szCs w:val="18"/>
        </w:rPr>
      </w:pPr>
      <w:r w:rsidRPr="00D71886">
        <w:rPr>
          <w:sz w:val="18"/>
          <w:szCs w:val="18"/>
        </w:rPr>
        <w:t xml:space="preserve">В случае, если </w:t>
      </w:r>
      <w:r>
        <w:rPr>
          <w:sz w:val="18"/>
          <w:szCs w:val="18"/>
        </w:rPr>
        <w:t>О</w:t>
      </w:r>
      <w:r w:rsidRPr="00D71886">
        <w:rPr>
          <w:sz w:val="18"/>
          <w:szCs w:val="18"/>
        </w:rPr>
        <w:t xml:space="preserve">бщая площадь </w:t>
      </w:r>
      <w:r>
        <w:rPr>
          <w:sz w:val="18"/>
          <w:szCs w:val="18"/>
        </w:rPr>
        <w:t>Объекта долевого строительства</w:t>
      </w:r>
      <w:r w:rsidRPr="00D71886">
        <w:rPr>
          <w:sz w:val="18"/>
          <w:szCs w:val="18"/>
        </w:rPr>
        <w:t xml:space="preserve"> превышает </w:t>
      </w:r>
      <w:r>
        <w:rPr>
          <w:sz w:val="18"/>
          <w:szCs w:val="18"/>
        </w:rPr>
        <w:t>П</w:t>
      </w:r>
      <w:r w:rsidRPr="00D71886">
        <w:rPr>
          <w:sz w:val="18"/>
          <w:szCs w:val="18"/>
        </w:rPr>
        <w:t>роектную</w:t>
      </w:r>
      <w:r>
        <w:rPr>
          <w:sz w:val="18"/>
          <w:szCs w:val="18"/>
        </w:rPr>
        <w:t xml:space="preserve"> общую</w:t>
      </w:r>
      <w:r w:rsidRPr="00D71886">
        <w:rPr>
          <w:sz w:val="18"/>
          <w:szCs w:val="18"/>
        </w:rPr>
        <w:t xml:space="preserve"> площадь</w:t>
      </w:r>
      <w:r>
        <w:rPr>
          <w:sz w:val="18"/>
          <w:szCs w:val="18"/>
        </w:rPr>
        <w:t xml:space="preserve"> Объекта долевого строительства</w:t>
      </w:r>
      <w:r w:rsidR="001F5F44">
        <w:rPr>
          <w:sz w:val="18"/>
          <w:szCs w:val="18"/>
        </w:rPr>
        <w:t xml:space="preserve"> более, чем на 5% (пять процентов)</w:t>
      </w:r>
      <w:r w:rsidRPr="00D71886">
        <w:rPr>
          <w:sz w:val="18"/>
          <w:szCs w:val="18"/>
        </w:rPr>
        <w:t xml:space="preserve">, Участник долевого строительства обязуется произвести доплату Застройщику в срок не позднее 10 (десяти) календарных дней с момента получения соответствующего требования последнего. Доплата рассчитывается по следующей формуле: </w:t>
      </w:r>
    </w:p>
    <w:p w14:paraId="1B992381" w14:textId="6305158B" w:rsidR="00EE3FDD" w:rsidRDefault="00EE3FDD" w:rsidP="00EE3FDD">
      <w:pPr>
        <w:widowControl w:val="0"/>
        <w:tabs>
          <w:tab w:val="left" w:pos="567"/>
        </w:tabs>
        <w:autoSpaceDE w:val="0"/>
        <w:autoSpaceDN w:val="0"/>
        <w:jc w:val="both"/>
        <w:rPr>
          <w:sz w:val="18"/>
          <w:szCs w:val="18"/>
        </w:rPr>
      </w:pPr>
      <w:r>
        <w:rPr>
          <w:sz w:val="18"/>
          <w:szCs w:val="18"/>
        </w:rPr>
        <w:t xml:space="preserve">Размер доплаты = </w:t>
      </w:r>
      <w:r w:rsidRPr="00D71886">
        <w:rPr>
          <w:sz w:val="18"/>
          <w:szCs w:val="18"/>
        </w:rPr>
        <w:t>(</w:t>
      </w:r>
      <w:r w:rsidRPr="00D71886">
        <w:rPr>
          <w:sz w:val="18"/>
          <w:szCs w:val="18"/>
          <w:lang w:val="en-US"/>
        </w:rPr>
        <w:t>S</w:t>
      </w:r>
      <w:r w:rsidRPr="00D71886">
        <w:rPr>
          <w:sz w:val="18"/>
          <w:szCs w:val="18"/>
        </w:rPr>
        <w:t xml:space="preserve">общ – </w:t>
      </w:r>
      <w:r w:rsidRPr="00D71886">
        <w:rPr>
          <w:sz w:val="18"/>
          <w:szCs w:val="18"/>
          <w:lang w:val="en-US"/>
        </w:rPr>
        <w:t>S</w:t>
      </w:r>
      <w:r w:rsidRPr="00D71886">
        <w:rPr>
          <w:sz w:val="18"/>
          <w:szCs w:val="18"/>
        </w:rPr>
        <w:t>проект</w:t>
      </w:r>
      <w:r w:rsidR="001F5F44">
        <w:rPr>
          <w:sz w:val="18"/>
          <w:szCs w:val="18"/>
        </w:rPr>
        <w:t xml:space="preserve"> – 1 (один) квадратный метр</w:t>
      </w:r>
      <w:r w:rsidRPr="00D71886">
        <w:rPr>
          <w:sz w:val="18"/>
          <w:szCs w:val="18"/>
        </w:rPr>
        <w:t>) * С</w:t>
      </w:r>
      <w:r>
        <w:rPr>
          <w:sz w:val="18"/>
          <w:szCs w:val="18"/>
        </w:rPr>
        <w:t>м2</w:t>
      </w:r>
    </w:p>
    <w:p w14:paraId="5DC0CECF" w14:textId="77777777" w:rsidR="00EE3FDD" w:rsidRDefault="00EE3FDD" w:rsidP="00EE3FDD">
      <w:pPr>
        <w:widowControl w:val="0"/>
        <w:tabs>
          <w:tab w:val="left" w:pos="567"/>
        </w:tabs>
        <w:autoSpaceDE w:val="0"/>
        <w:autoSpaceDN w:val="0"/>
        <w:jc w:val="both"/>
        <w:rPr>
          <w:sz w:val="18"/>
          <w:szCs w:val="18"/>
        </w:rPr>
      </w:pPr>
      <w:r w:rsidRPr="00D71886">
        <w:rPr>
          <w:sz w:val="18"/>
          <w:szCs w:val="18"/>
        </w:rPr>
        <w:t>Где</w:t>
      </w:r>
      <w:r>
        <w:rPr>
          <w:sz w:val="18"/>
          <w:szCs w:val="18"/>
        </w:rPr>
        <w:t>:</w:t>
      </w:r>
      <w:r w:rsidRPr="00D71886">
        <w:rPr>
          <w:sz w:val="18"/>
          <w:szCs w:val="18"/>
        </w:rPr>
        <w:t xml:space="preserve"> </w:t>
      </w:r>
    </w:p>
    <w:p w14:paraId="1044E428" w14:textId="5281EF29" w:rsidR="00EE3FDD" w:rsidRDefault="00EE3FDD" w:rsidP="00EE3FDD">
      <w:pPr>
        <w:widowControl w:val="0"/>
        <w:tabs>
          <w:tab w:val="left" w:pos="567"/>
        </w:tabs>
        <w:autoSpaceDE w:val="0"/>
        <w:autoSpaceDN w:val="0"/>
        <w:jc w:val="both"/>
        <w:rPr>
          <w:sz w:val="18"/>
          <w:szCs w:val="18"/>
        </w:rPr>
      </w:pPr>
      <w:r w:rsidRPr="00D71886">
        <w:rPr>
          <w:sz w:val="18"/>
          <w:szCs w:val="18"/>
          <w:lang w:val="en-US"/>
        </w:rPr>
        <w:t>S</w:t>
      </w:r>
      <w:r w:rsidRPr="00D71886">
        <w:rPr>
          <w:sz w:val="18"/>
          <w:szCs w:val="18"/>
        </w:rPr>
        <w:t xml:space="preserve">общ – </w:t>
      </w:r>
      <w:r>
        <w:rPr>
          <w:sz w:val="18"/>
          <w:szCs w:val="18"/>
        </w:rPr>
        <w:t>О</w:t>
      </w:r>
      <w:r w:rsidRPr="00D71886">
        <w:rPr>
          <w:sz w:val="18"/>
          <w:szCs w:val="18"/>
        </w:rPr>
        <w:t xml:space="preserve">бщая площадь </w:t>
      </w:r>
      <w:r>
        <w:rPr>
          <w:sz w:val="18"/>
          <w:szCs w:val="18"/>
        </w:rPr>
        <w:t>Объекта долевого строительства</w:t>
      </w:r>
      <w:r w:rsidRPr="00D71886">
        <w:rPr>
          <w:sz w:val="18"/>
          <w:szCs w:val="18"/>
        </w:rPr>
        <w:t xml:space="preserve">, </w:t>
      </w:r>
    </w:p>
    <w:p w14:paraId="00620E8D" w14:textId="77777777" w:rsidR="00EE3FDD" w:rsidRDefault="00EE3FDD" w:rsidP="00EE3FDD">
      <w:pPr>
        <w:widowControl w:val="0"/>
        <w:tabs>
          <w:tab w:val="left" w:pos="567"/>
        </w:tabs>
        <w:autoSpaceDE w:val="0"/>
        <w:autoSpaceDN w:val="0"/>
        <w:jc w:val="both"/>
        <w:rPr>
          <w:sz w:val="18"/>
          <w:szCs w:val="18"/>
        </w:rPr>
      </w:pPr>
      <w:r w:rsidRPr="00D71886">
        <w:rPr>
          <w:sz w:val="18"/>
          <w:szCs w:val="18"/>
          <w:lang w:val="en-US"/>
        </w:rPr>
        <w:t>S</w:t>
      </w:r>
      <w:r w:rsidRPr="00D71886">
        <w:rPr>
          <w:sz w:val="18"/>
          <w:szCs w:val="18"/>
        </w:rPr>
        <w:t xml:space="preserve">проект – </w:t>
      </w:r>
      <w:r>
        <w:rPr>
          <w:sz w:val="18"/>
          <w:szCs w:val="18"/>
        </w:rPr>
        <w:t>П</w:t>
      </w:r>
      <w:r w:rsidRPr="00D71886">
        <w:rPr>
          <w:sz w:val="18"/>
          <w:szCs w:val="18"/>
        </w:rPr>
        <w:t>роектная</w:t>
      </w:r>
      <w:r>
        <w:rPr>
          <w:sz w:val="18"/>
          <w:szCs w:val="18"/>
        </w:rPr>
        <w:t xml:space="preserve"> общая</w:t>
      </w:r>
      <w:r w:rsidRPr="00D71886">
        <w:rPr>
          <w:sz w:val="18"/>
          <w:szCs w:val="18"/>
        </w:rPr>
        <w:t xml:space="preserve"> площадь</w:t>
      </w:r>
      <w:r>
        <w:rPr>
          <w:sz w:val="18"/>
          <w:szCs w:val="18"/>
        </w:rPr>
        <w:t xml:space="preserve"> Объекта долевого строительства,</w:t>
      </w:r>
    </w:p>
    <w:p w14:paraId="1FC91D20" w14:textId="483DF01B" w:rsidR="00EE3FDD" w:rsidRPr="00D71886" w:rsidRDefault="00EE3FDD" w:rsidP="00EE3FDD">
      <w:pPr>
        <w:widowControl w:val="0"/>
        <w:tabs>
          <w:tab w:val="left" w:pos="567"/>
        </w:tabs>
        <w:autoSpaceDE w:val="0"/>
        <w:autoSpaceDN w:val="0"/>
        <w:jc w:val="both"/>
        <w:rPr>
          <w:sz w:val="18"/>
          <w:szCs w:val="18"/>
        </w:rPr>
      </w:pPr>
      <w:r w:rsidRPr="00D71886">
        <w:rPr>
          <w:sz w:val="18"/>
          <w:szCs w:val="18"/>
          <w:lang w:val="en-US"/>
        </w:rPr>
        <w:t>C</w:t>
      </w:r>
      <w:r>
        <w:rPr>
          <w:sz w:val="18"/>
          <w:szCs w:val="18"/>
        </w:rPr>
        <w:t>м2</w:t>
      </w:r>
      <w:r w:rsidRPr="00D71886">
        <w:rPr>
          <w:sz w:val="18"/>
          <w:szCs w:val="18"/>
        </w:rPr>
        <w:t xml:space="preserve"> – цена </w:t>
      </w:r>
      <w:r>
        <w:rPr>
          <w:sz w:val="18"/>
          <w:szCs w:val="18"/>
        </w:rPr>
        <w:t>квадратного метра Проектной общей площади Объекта долевого строительства</w:t>
      </w:r>
      <w:r w:rsidRPr="00D71886">
        <w:rPr>
          <w:sz w:val="18"/>
          <w:szCs w:val="18"/>
        </w:rPr>
        <w:t>.</w:t>
      </w:r>
    </w:p>
    <w:p w14:paraId="4832B3E1" w14:textId="3D128BA9" w:rsidR="00A42BB8" w:rsidRDefault="00EE3FDD" w:rsidP="00EE3FDD">
      <w:pPr>
        <w:widowControl w:val="0"/>
        <w:numPr>
          <w:ilvl w:val="3"/>
          <w:numId w:val="10"/>
        </w:numPr>
        <w:autoSpaceDE w:val="0"/>
        <w:autoSpaceDN w:val="0"/>
        <w:ind w:left="0" w:firstLine="0"/>
        <w:jc w:val="both"/>
        <w:rPr>
          <w:sz w:val="18"/>
          <w:szCs w:val="18"/>
        </w:rPr>
      </w:pPr>
      <w:r w:rsidRPr="00D71886">
        <w:rPr>
          <w:sz w:val="18"/>
          <w:szCs w:val="18"/>
        </w:rPr>
        <w:t xml:space="preserve">В случае, если </w:t>
      </w:r>
      <w:r w:rsidR="001F5F44">
        <w:rPr>
          <w:sz w:val="18"/>
          <w:szCs w:val="18"/>
        </w:rPr>
        <w:t>Проектная о</w:t>
      </w:r>
      <w:r w:rsidRPr="00D71886">
        <w:rPr>
          <w:sz w:val="18"/>
          <w:szCs w:val="18"/>
        </w:rPr>
        <w:t xml:space="preserve">бщая площадь </w:t>
      </w:r>
      <w:r>
        <w:rPr>
          <w:sz w:val="18"/>
          <w:szCs w:val="18"/>
        </w:rPr>
        <w:t xml:space="preserve">Объекта долевого строительства </w:t>
      </w:r>
      <w:r w:rsidR="00652331">
        <w:rPr>
          <w:sz w:val="18"/>
          <w:szCs w:val="18"/>
        </w:rPr>
        <w:t>меньше</w:t>
      </w:r>
      <w:r w:rsidRPr="00D71886">
        <w:rPr>
          <w:sz w:val="18"/>
          <w:szCs w:val="18"/>
        </w:rPr>
        <w:t xml:space="preserve"> </w:t>
      </w:r>
      <w:r w:rsidR="001F5F44">
        <w:rPr>
          <w:sz w:val="18"/>
          <w:szCs w:val="18"/>
        </w:rPr>
        <w:t>Об</w:t>
      </w:r>
      <w:r>
        <w:rPr>
          <w:sz w:val="18"/>
          <w:szCs w:val="18"/>
        </w:rPr>
        <w:t>щ</w:t>
      </w:r>
      <w:r w:rsidR="00652331">
        <w:rPr>
          <w:sz w:val="18"/>
          <w:szCs w:val="18"/>
        </w:rPr>
        <w:t>ей</w:t>
      </w:r>
      <w:r>
        <w:rPr>
          <w:sz w:val="18"/>
          <w:szCs w:val="18"/>
        </w:rPr>
        <w:t xml:space="preserve"> </w:t>
      </w:r>
      <w:r w:rsidRPr="00D71886">
        <w:rPr>
          <w:sz w:val="18"/>
          <w:szCs w:val="18"/>
        </w:rPr>
        <w:t>площад</w:t>
      </w:r>
      <w:r w:rsidR="00652331">
        <w:rPr>
          <w:sz w:val="18"/>
          <w:szCs w:val="18"/>
        </w:rPr>
        <w:t>и</w:t>
      </w:r>
      <w:r>
        <w:rPr>
          <w:sz w:val="18"/>
          <w:szCs w:val="18"/>
        </w:rPr>
        <w:t xml:space="preserve"> Объекта долевого строительства</w:t>
      </w:r>
      <w:r w:rsidR="001F5F44">
        <w:rPr>
          <w:sz w:val="18"/>
          <w:szCs w:val="18"/>
        </w:rPr>
        <w:t xml:space="preserve"> более, чем на 5% (пять процентов)</w:t>
      </w:r>
      <w:r w:rsidRPr="00D71886">
        <w:rPr>
          <w:sz w:val="18"/>
          <w:szCs w:val="18"/>
        </w:rPr>
        <w:t xml:space="preserve">, Застройщик обязуется осуществить возврат Участнику долевого строительства излишне уплаченных денежных средств в срок не позднее 10 (десяти) календарных дней с момента получения соответствующего требования последнего. Сумма возврата рассчитывается по следующей формуле: </w:t>
      </w:r>
    </w:p>
    <w:p w14:paraId="23486CA2" w14:textId="32FA78CA" w:rsidR="00A42BB8" w:rsidRDefault="00A42BB8" w:rsidP="00A42BB8">
      <w:pPr>
        <w:widowControl w:val="0"/>
        <w:autoSpaceDE w:val="0"/>
        <w:autoSpaceDN w:val="0"/>
        <w:jc w:val="both"/>
        <w:rPr>
          <w:sz w:val="18"/>
          <w:szCs w:val="18"/>
        </w:rPr>
      </w:pPr>
      <w:r>
        <w:rPr>
          <w:sz w:val="18"/>
          <w:szCs w:val="18"/>
        </w:rPr>
        <w:t xml:space="preserve">Размер возврата = </w:t>
      </w:r>
      <w:r w:rsidR="00EE3FDD" w:rsidRPr="00D71886">
        <w:rPr>
          <w:sz w:val="18"/>
          <w:szCs w:val="18"/>
        </w:rPr>
        <w:t>(</w:t>
      </w:r>
      <w:r w:rsidR="00EE3FDD" w:rsidRPr="00D71886">
        <w:rPr>
          <w:sz w:val="18"/>
          <w:szCs w:val="18"/>
          <w:lang w:val="en-US"/>
        </w:rPr>
        <w:t>S</w:t>
      </w:r>
      <w:r w:rsidR="00EE3FDD" w:rsidRPr="00D71886">
        <w:rPr>
          <w:sz w:val="18"/>
          <w:szCs w:val="18"/>
        </w:rPr>
        <w:t xml:space="preserve">проект – </w:t>
      </w:r>
      <w:r w:rsidR="00EE3FDD" w:rsidRPr="00D71886">
        <w:rPr>
          <w:sz w:val="18"/>
          <w:szCs w:val="18"/>
          <w:lang w:val="en-US"/>
        </w:rPr>
        <w:t>S</w:t>
      </w:r>
      <w:r w:rsidR="00EE3FDD" w:rsidRPr="00D71886">
        <w:rPr>
          <w:sz w:val="18"/>
          <w:szCs w:val="18"/>
        </w:rPr>
        <w:t>общ</w:t>
      </w:r>
      <w:r w:rsidR="001F5F44">
        <w:rPr>
          <w:sz w:val="18"/>
          <w:szCs w:val="18"/>
        </w:rPr>
        <w:t xml:space="preserve"> -1 (один) квадратный метро</w:t>
      </w:r>
      <w:r w:rsidR="00EE3FDD" w:rsidRPr="00D71886">
        <w:rPr>
          <w:sz w:val="18"/>
          <w:szCs w:val="18"/>
        </w:rPr>
        <w:t xml:space="preserve">) * </w:t>
      </w:r>
      <w:r>
        <w:rPr>
          <w:sz w:val="18"/>
          <w:szCs w:val="18"/>
        </w:rPr>
        <w:t>См2</w:t>
      </w:r>
      <w:r w:rsidR="00EE3FDD" w:rsidRPr="00D71886">
        <w:rPr>
          <w:sz w:val="18"/>
          <w:szCs w:val="18"/>
        </w:rPr>
        <w:t xml:space="preserve"> </w:t>
      </w:r>
    </w:p>
    <w:p w14:paraId="0D45B356" w14:textId="77777777" w:rsidR="00A42BB8" w:rsidRDefault="00A42BB8" w:rsidP="00A42BB8">
      <w:pPr>
        <w:widowControl w:val="0"/>
        <w:autoSpaceDE w:val="0"/>
        <w:autoSpaceDN w:val="0"/>
        <w:jc w:val="both"/>
        <w:rPr>
          <w:sz w:val="18"/>
          <w:szCs w:val="18"/>
        </w:rPr>
      </w:pPr>
      <w:r>
        <w:rPr>
          <w:sz w:val="18"/>
          <w:szCs w:val="18"/>
        </w:rPr>
        <w:t>Г</w:t>
      </w:r>
      <w:r w:rsidR="00EE3FDD" w:rsidRPr="00D71886">
        <w:rPr>
          <w:sz w:val="18"/>
          <w:szCs w:val="18"/>
        </w:rPr>
        <w:t>де</w:t>
      </w:r>
      <w:r>
        <w:rPr>
          <w:sz w:val="18"/>
          <w:szCs w:val="18"/>
        </w:rPr>
        <w:t>:</w:t>
      </w:r>
    </w:p>
    <w:p w14:paraId="38402519" w14:textId="77777777" w:rsidR="00A42BB8" w:rsidRDefault="00EE3FDD" w:rsidP="00A42BB8">
      <w:pPr>
        <w:widowControl w:val="0"/>
        <w:autoSpaceDE w:val="0"/>
        <w:autoSpaceDN w:val="0"/>
        <w:jc w:val="both"/>
        <w:rPr>
          <w:sz w:val="18"/>
          <w:szCs w:val="18"/>
        </w:rPr>
      </w:pPr>
      <w:r w:rsidRPr="00D71886">
        <w:rPr>
          <w:sz w:val="18"/>
          <w:szCs w:val="18"/>
          <w:lang w:val="en-US"/>
        </w:rPr>
        <w:t>S</w:t>
      </w:r>
      <w:r w:rsidRPr="00D71886">
        <w:rPr>
          <w:sz w:val="18"/>
          <w:szCs w:val="18"/>
        </w:rPr>
        <w:t xml:space="preserve">общ – </w:t>
      </w:r>
      <w:r w:rsidR="00A42BB8">
        <w:rPr>
          <w:sz w:val="18"/>
          <w:szCs w:val="18"/>
        </w:rPr>
        <w:t>О</w:t>
      </w:r>
      <w:r w:rsidRPr="00D71886">
        <w:rPr>
          <w:sz w:val="18"/>
          <w:szCs w:val="18"/>
        </w:rPr>
        <w:t xml:space="preserve">бщая площадь </w:t>
      </w:r>
      <w:r w:rsidR="00A42BB8">
        <w:rPr>
          <w:sz w:val="18"/>
          <w:szCs w:val="18"/>
        </w:rPr>
        <w:t>Объекта долевого строительства</w:t>
      </w:r>
    </w:p>
    <w:p w14:paraId="31C44101" w14:textId="77777777" w:rsidR="00A42BB8" w:rsidRDefault="00EE3FDD" w:rsidP="00A42BB8">
      <w:pPr>
        <w:widowControl w:val="0"/>
        <w:autoSpaceDE w:val="0"/>
        <w:autoSpaceDN w:val="0"/>
        <w:jc w:val="both"/>
        <w:rPr>
          <w:sz w:val="18"/>
          <w:szCs w:val="18"/>
        </w:rPr>
      </w:pPr>
      <w:r w:rsidRPr="00D71886">
        <w:rPr>
          <w:sz w:val="18"/>
          <w:szCs w:val="18"/>
          <w:lang w:val="en-US"/>
        </w:rPr>
        <w:t>S</w:t>
      </w:r>
      <w:r w:rsidRPr="00D71886">
        <w:rPr>
          <w:sz w:val="18"/>
          <w:szCs w:val="18"/>
        </w:rPr>
        <w:t xml:space="preserve">проект – </w:t>
      </w:r>
      <w:r w:rsidR="00A42BB8">
        <w:rPr>
          <w:sz w:val="18"/>
          <w:szCs w:val="18"/>
        </w:rPr>
        <w:t xml:space="preserve">Проектная </w:t>
      </w:r>
      <w:r w:rsidRPr="00D71886">
        <w:rPr>
          <w:sz w:val="18"/>
          <w:szCs w:val="18"/>
        </w:rPr>
        <w:t>общая площадь</w:t>
      </w:r>
      <w:r w:rsidR="00A42BB8">
        <w:rPr>
          <w:sz w:val="18"/>
          <w:szCs w:val="18"/>
        </w:rPr>
        <w:t xml:space="preserve"> Объекта долевого строительства</w:t>
      </w:r>
    </w:p>
    <w:p w14:paraId="016F2002" w14:textId="4FAD5C54" w:rsidR="00EE3FDD" w:rsidRPr="00D71886" w:rsidRDefault="00EE3FDD" w:rsidP="00A42BB8">
      <w:pPr>
        <w:widowControl w:val="0"/>
        <w:autoSpaceDE w:val="0"/>
        <w:autoSpaceDN w:val="0"/>
        <w:jc w:val="both"/>
        <w:rPr>
          <w:sz w:val="18"/>
          <w:szCs w:val="18"/>
        </w:rPr>
      </w:pPr>
      <w:r w:rsidRPr="00D71886">
        <w:rPr>
          <w:sz w:val="18"/>
          <w:szCs w:val="18"/>
          <w:lang w:val="en-US"/>
        </w:rPr>
        <w:t>C</w:t>
      </w:r>
      <w:r w:rsidR="00A42BB8">
        <w:rPr>
          <w:sz w:val="18"/>
          <w:szCs w:val="18"/>
        </w:rPr>
        <w:t>м2</w:t>
      </w:r>
      <w:r w:rsidRPr="00D71886">
        <w:rPr>
          <w:sz w:val="18"/>
          <w:szCs w:val="18"/>
        </w:rPr>
        <w:t xml:space="preserve"> – цена </w:t>
      </w:r>
      <w:r w:rsidR="00A42BB8">
        <w:rPr>
          <w:sz w:val="18"/>
          <w:szCs w:val="18"/>
        </w:rPr>
        <w:t>квадратного метра Проектной общей площади Объекта долевого строительства.</w:t>
      </w:r>
    </w:p>
    <w:p w14:paraId="29D60F0E" w14:textId="77777777" w:rsidR="000F0AA7" w:rsidRPr="00325C5C" w:rsidRDefault="000F0AA7" w:rsidP="000F0AA7">
      <w:pPr>
        <w:jc w:val="both"/>
        <w:rPr>
          <w:sz w:val="18"/>
          <w:szCs w:val="18"/>
        </w:rPr>
      </w:pPr>
      <w:r w:rsidRPr="00325C5C">
        <w:rPr>
          <w:sz w:val="18"/>
          <w:szCs w:val="18"/>
        </w:rPr>
        <w:t>2.6. В случаях изменения цены Договора, в соответствии с пунктом 2.5. настоящего Договора, Участнику долевого строительства предлагается заключить дополнительное соглашение к настоящему Договору в течение 10 дней с момента получения уведомления от Застройщика. Уплата соответствующей суммы Участником долевого строительства либо возврат соответствующей суммы Застройщиком производится в течение 10 дней с момента заключения дополнительного соглашения.</w:t>
      </w:r>
      <w:r>
        <w:rPr>
          <w:sz w:val="18"/>
          <w:szCs w:val="18"/>
        </w:rPr>
        <w:t xml:space="preserve"> Стороны вправе зафиксировать изменение площади и цены в акте приема передачи Объекта, в связи с чем подписание дополнительного соглашения не требуется. В случае уклонения Участника долевого строительства от заключения дополнительного соглашения или подписания акта в установленный срок, Застройщик вправе обратиться в суд с иском о взыскании доплаты в размере, установленном п. 2.5.3.1 настоящего договора, а также процентов за пользования чужими денежными средствами, начиная со дня следующего за днем истечения срока на заключение дополнительного соглашения между Сторонами.</w:t>
      </w:r>
    </w:p>
    <w:p w14:paraId="357F732E" w14:textId="77777777" w:rsidR="00C702EB" w:rsidRPr="005C765B" w:rsidRDefault="00C55136" w:rsidP="005D7A20">
      <w:pPr>
        <w:jc w:val="both"/>
        <w:rPr>
          <w:sz w:val="18"/>
          <w:szCs w:val="18"/>
        </w:rPr>
      </w:pPr>
      <w:r w:rsidRPr="00325C5C">
        <w:rPr>
          <w:sz w:val="18"/>
          <w:szCs w:val="18"/>
        </w:rPr>
        <w:t xml:space="preserve">2.7. Стороны признают и подтверждают, что в стоимость (цену) объекта долевого строительства включены только работы, предусмотренные проектной документацией. Застройщик вправе выполнить дополнительные работы, не предусмотренные проектной </w:t>
      </w:r>
      <w:r w:rsidRPr="005C765B">
        <w:rPr>
          <w:sz w:val="18"/>
          <w:szCs w:val="18"/>
        </w:rPr>
        <w:t xml:space="preserve">документацией, которые не включаются в стоимость (цену) объекта долевого строительства и не подлежат оплате участником долевого строительства. Стороны признают и подтверждают, что требования к качеству и гарантийные обязательства, предусмотренные настоящим договором и </w:t>
      </w:r>
      <w:r w:rsidR="00CA1FF3" w:rsidRPr="005C765B">
        <w:rPr>
          <w:sz w:val="18"/>
          <w:szCs w:val="18"/>
        </w:rPr>
        <w:t>действующим законодательством,</w:t>
      </w:r>
      <w:r w:rsidRPr="005C765B">
        <w:rPr>
          <w:sz w:val="18"/>
          <w:szCs w:val="18"/>
        </w:rPr>
        <w:t xml:space="preserve"> не распространяются на дополнительные работы, указанные в настоящем пункте договора.</w:t>
      </w:r>
      <w:r w:rsidR="00C702EB" w:rsidRPr="005C765B">
        <w:rPr>
          <w:sz w:val="18"/>
          <w:szCs w:val="18"/>
        </w:rPr>
        <w:t xml:space="preserve"> </w:t>
      </w:r>
    </w:p>
    <w:p w14:paraId="29987E36" w14:textId="77777777" w:rsidR="008966CB" w:rsidRPr="005C765B" w:rsidRDefault="008966CB" w:rsidP="008966CB">
      <w:pPr>
        <w:rPr>
          <w:b/>
          <w:sz w:val="18"/>
          <w:szCs w:val="18"/>
        </w:rPr>
      </w:pPr>
    </w:p>
    <w:p w14:paraId="5A2EAF83" w14:textId="77777777" w:rsidR="00C702EB" w:rsidRPr="005C765B" w:rsidRDefault="00C702EB" w:rsidP="008966CB">
      <w:pPr>
        <w:rPr>
          <w:b/>
          <w:sz w:val="18"/>
          <w:szCs w:val="18"/>
        </w:rPr>
      </w:pPr>
      <w:r w:rsidRPr="005C765B">
        <w:rPr>
          <w:b/>
          <w:sz w:val="18"/>
          <w:szCs w:val="18"/>
        </w:rPr>
        <w:t>3. Срок и порядок передачи Объекта долевого строительства</w:t>
      </w:r>
      <w:r w:rsidR="00BE4366" w:rsidRPr="005C765B">
        <w:rPr>
          <w:b/>
          <w:sz w:val="18"/>
          <w:szCs w:val="18"/>
        </w:rPr>
        <w:t xml:space="preserve"> </w:t>
      </w:r>
      <w:r w:rsidRPr="005C765B">
        <w:rPr>
          <w:b/>
          <w:sz w:val="18"/>
          <w:szCs w:val="18"/>
        </w:rPr>
        <w:t>Участнику долевого строительства</w:t>
      </w:r>
    </w:p>
    <w:p w14:paraId="2B5DD25B" w14:textId="2FE405B4" w:rsidR="00223AFC" w:rsidRPr="005C765B" w:rsidRDefault="00223AFC" w:rsidP="00223AFC">
      <w:pPr>
        <w:jc w:val="both"/>
        <w:rPr>
          <w:sz w:val="18"/>
          <w:szCs w:val="18"/>
        </w:rPr>
      </w:pPr>
      <w:r w:rsidRPr="00223AFC">
        <w:rPr>
          <w:sz w:val="18"/>
          <w:szCs w:val="18"/>
          <w:highlight w:val="yellow"/>
        </w:rPr>
        <w:t xml:space="preserve">3.1. Срок ввода в эксплуатацию – 30.12.2027г. Застройщик обязан передать Участнику долевого строительства Объект долевого строительства, указанный в пункте 1.1 настоящего Договора в срок </w:t>
      </w:r>
      <w:r w:rsidRPr="00223AFC">
        <w:rPr>
          <w:b/>
          <w:bCs/>
          <w:sz w:val="18"/>
          <w:szCs w:val="18"/>
          <w:highlight w:val="yellow"/>
        </w:rPr>
        <w:t xml:space="preserve">не позднее 01 июня 2028 года, </w:t>
      </w:r>
      <w:r w:rsidRPr="00223AFC">
        <w:rPr>
          <w:bCs/>
          <w:sz w:val="18"/>
          <w:szCs w:val="18"/>
          <w:highlight w:val="yellow"/>
        </w:rPr>
        <w:t>построенный</w:t>
      </w:r>
      <w:r w:rsidRPr="00223AFC">
        <w:rPr>
          <w:sz w:val="18"/>
          <w:szCs w:val="18"/>
          <w:highlight w:val="yellow"/>
        </w:rPr>
        <w:t xml:space="preserve"> в соответствие с проектной документацией, а также иными применимыми на основании настоящего Договора документами.</w:t>
      </w:r>
    </w:p>
    <w:p w14:paraId="22172054" w14:textId="77777777" w:rsidR="00C702EB" w:rsidRPr="005C765B" w:rsidRDefault="00C702EB" w:rsidP="005D7A20">
      <w:pPr>
        <w:jc w:val="both"/>
        <w:rPr>
          <w:sz w:val="18"/>
          <w:szCs w:val="18"/>
        </w:rPr>
      </w:pPr>
      <w:r w:rsidRPr="005C765B">
        <w:rPr>
          <w:sz w:val="18"/>
          <w:szCs w:val="18"/>
        </w:rPr>
        <w:t>Исполнение Застройщиком обязательства по передаче Объекта долевого строительства Участнику долевого строительства является встречным, так как обусловлено надлежащим исполнением</w:t>
      </w:r>
      <w:r w:rsidR="006D5CF9" w:rsidRPr="005C765B">
        <w:rPr>
          <w:sz w:val="18"/>
          <w:szCs w:val="18"/>
        </w:rPr>
        <w:t xml:space="preserve"> </w:t>
      </w:r>
      <w:r w:rsidRPr="005C765B">
        <w:rPr>
          <w:sz w:val="18"/>
          <w:szCs w:val="18"/>
        </w:rPr>
        <w:t xml:space="preserve">Участником долевого строительства своей обязанности по оплате цены Договора, в соответствии с пунктами 2.1 и 2.2 настоящего Договора. </w:t>
      </w:r>
    </w:p>
    <w:p w14:paraId="6C400364" w14:textId="77777777" w:rsidR="00C702EB" w:rsidRPr="005C765B" w:rsidRDefault="00C702EB" w:rsidP="005D7A20">
      <w:pPr>
        <w:jc w:val="both"/>
        <w:rPr>
          <w:sz w:val="18"/>
          <w:szCs w:val="18"/>
        </w:rPr>
      </w:pPr>
      <w:r w:rsidRPr="005C765B">
        <w:rPr>
          <w:sz w:val="18"/>
          <w:szCs w:val="18"/>
        </w:rPr>
        <w:t xml:space="preserve">3.2. В соответствии со статьей 315 Гражданского кодекса РФ Застройщик вправе досрочно исполнить обязательство по передаче Объекта долевого строительства Участнику долевого строительства. Участник долевого строительства обязан принять от Застройщика досрочное исполнение обязательства по передаче Объекта долевого строительства. </w:t>
      </w:r>
    </w:p>
    <w:p w14:paraId="6ECEFB1A" w14:textId="77777777" w:rsidR="00C702EB" w:rsidRPr="005C765B" w:rsidRDefault="00C702EB" w:rsidP="005D7A20">
      <w:pPr>
        <w:jc w:val="both"/>
        <w:rPr>
          <w:sz w:val="18"/>
          <w:szCs w:val="18"/>
        </w:rPr>
      </w:pPr>
      <w:r w:rsidRPr="005C765B">
        <w:rPr>
          <w:sz w:val="18"/>
          <w:szCs w:val="18"/>
        </w:rPr>
        <w:t>3.3. Застройщик не менее чем за месяц до наступления установленного Договором срока передачи Объекта долевого строительства обязан направить Участнику долевого строительства сообщение о завершении строительства Жилого дома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Законом.</w:t>
      </w:r>
    </w:p>
    <w:p w14:paraId="15840451" w14:textId="77777777" w:rsidR="00C702EB" w:rsidRPr="00EA4EFA" w:rsidRDefault="00C702EB" w:rsidP="00EA4EFA">
      <w:pPr>
        <w:jc w:val="both"/>
        <w:rPr>
          <w:sz w:val="18"/>
          <w:szCs w:val="18"/>
        </w:rPr>
      </w:pPr>
      <w:r w:rsidRPr="005C765B">
        <w:rPr>
          <w:sz w:val="18"/>
          <w:szCs w:val="18"/>
        </w:rPr>
        <w:t xml:space="preserve">3.4. В случае намерения Застройщика досрочно исполнить обязательство по передаче Объекта долевого строительства в соответствии с пунктом 3.2 настоящего Договора, Застройщик не менее чем за месяц до предполагаемой даты передачи Объекта долевого строительства, обязан направить Участнику долевого строительства сообщение о завершении строительства Жилого дома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w:t>
      </w:r>
      <w:r w:rsidRPr="00EA4EFA">
        <w:rPr>
          <w:sz w:val="18"/>
          <w:szCs w:val="18"/>
        </w:rPr>
        <w:t>участника долевого строительства, предусмотренных Законом.</w:t>
      </w:r>
    </w:p>
    <w:p w14:paraId="04A65240" w14:textId="77777777" w:rsidR="00C702EB" w:rsidRPr="00EA4EFA" w:rsidRDefault="00C702EB" w:rsidP="00EA4EFA">
      <w:pPr>
        <w:jc w:val="both"/>
        <w:rPr>
          <w:sz w:val="18"/>
          <w:szCs w:val="18"/>
        </w:rPr>
      </w:pPr>
      <w:r w:rsidRPr="00EA4EFA">
        <w:rPr>
          <w:sz w:val="18"/>
          <w:szCs w:val="18"/>
        </w:rPr>
        <w:t xml:space="preserve">3.5. При уклонении Участника долевого строительства от принятия Объекта долевого строительства в предусмотренные </w:t>
      </w:r>
      <w:r w:rsidR="00DF6CD7" w:rsidRPr="00EA4EFA">
        <w:rPr>
          <w:sz w:val="18"/>
          <w:szCs w:val="18"/>
        </w:rPr>
        <w:t xml:space="preserve">действующим законодательством </w:t>
      </w:r>
      <w:r w:rsidRPr="00EA4EFA">
        <w:rPr>
          <w:sz w:val="18"/>
          <w:szCs w:val="18"/>
        </w:rPr>
        <w:t xml:space="preserve">сроки или при необоснованном отказе Участника долевого строительства от принятия объекта долевого </w:t>
      </w:r>
      <w:r w:rsidRPr="00EA4EFA">
        <w:rPr>
          <w:sz w:val="18"/>
          <w:szCs w:val="18"/>
        </w:rPr>
        <w:lastRenderedPageBreak/>
        <w:t xml:space="preserve">строительства, Застройщик вправе составить односторонний акт о передаче объекта долевого строительства в порядке, предусмотренном действующим законодательством. </w:t>
      </w:r>
    </w:p>
    <w:p w14:paraId="1E86C443" w14:textId="7DF38386" w:rsidR="009F071D" w:rsidRPr="00EA4EFA" w:rsidRDefault="009F071D" w:rsidP="00EA4EFA">
      <w:pPr>
        <w:jc w:val="both"/>
        <w:rPr>
          <w:sz w:val="18"/>
          <w:szCs w:val="18"/>
          <w:shd w:val="clear" w:color="auto" w:fill="EBEDF0"/>
        </w:rPr>
      </w:pPr>
      <w:r w:rsidRPr="00EA4EFA">
        <w:rPr>
          <w:sz w:val="18"/>
          <w:szCs w:val="18"/>
        </w:rPr>
        <w:t>3.6. До момента полной и надлежащей оплаты за Объект долевого строительства со стороны Участника долевого строительства, Застройщик вправе удерживать и не передавать его Участнику долевого строительства. Застройщик, в том числе вправе</w:t>
      </w:r>
      <w:r w:rsidRPr="00EA4EFA">
        <w:rPr>
          <w:sz w:val="18"/>
          <w:szCs w:val="18"/>
        </w:rPr>
        <w:br/>
        <w:t xml:space="preserve">удерживать Объект долевого строительства и не передавать его Участнику долевого </w:t>
      </w:r>
      <w:r w:rsidR="009F4C46" w:rsidRPr="00EA4EFA">
        <w:rPr>
          <w:sz w:val="18"/>
          <w:szCs w:val="18"/>
        </w:rPr>
        <w:t>строительства в случае, если</w:t>
      </w:r>
      <w:r w:rsidRPr="00EA4EFA">
        <w:rPr>
          <w:sz w:val="18"/>
          <w:szCs w:val="18"/>
        </w:rPr>
        <w:t xml:space="preserve"> последним не исполнены обязательства, предусмотренные п. </w:t>
      </w:r>
      <w:r w:rsidR="009F4C46" w:rsidRPr="00EA4EFA">
        <w:rPr>
          <w:sz w:val="18"/>
          <w:szCs w:val="18"/>
        </w:rPr>
        <w:t>2.6</w:t>
      </w:r>
      <w:r w:rsidRPr="00EA4EFA">
        <w:rPr>
          <w:sz w:val="18"/>
          <w:szCs w:val="18"/>
        </w:rPr>
        <w:t xml:space="preserve"> настоящего договора. В случае удержания </w:t>
      </w:r>
      <w:r w:rsidR="009F4C46" w:rsidRPr="00EA4EFA">
        <w:rPr>
          <w:sz w:val="18"/>
          <w:szCs w:val="18"/>
        </w:rPr>
        <w:t>Объекта долевого строительства</w:t>
      </w:r>
      <w:r w:rsidRPr="00EA4EFA">
        <w:rPr>
          <w:sz w:val="18"/>
          <w:szCs w:val="18"/>
        </w:rPr>
        <w:t xml:space="preserve"> Застройщико</w:t>
      </w:r>
      <w:r w:rsidR="009F4C46" w:rsidRPr="00EA4EFA">
        <w:rPr>
          <w:sz w:val="18"/>
          <w:szCs w:val="18"/>
        </w:rPr>
        <w:t>м</w:t>
      </w:r>
      <w:r w:rsidRPr="00EA4EFA">
        <w:rPr>
          <w:sz w:val="18"/>
          <w:szCs w:val="18"/>
        </w:rPr>
        <w:t xml:space="preserve"> в соответствие с</w:t>
      </w:r>
      <w:r w:rsidR="009F4C46" w:rsidRPr="00EA4EFA">
        <w:rPr>
          <w:sz w:val="18"/>
          <w:szCs w:val="18"/>
        </w:rPr>
        <w:t xml:space="preserve"> </w:t>
      </w:r>
      <w:r w:rsidRPr="00EA4EFA">
        <w:rPr>
          <w:sz w:val="18"/>
          <w:szCs w:val="18"/>
        </w:rPr>
        <w:t xml:space="preserve">настоящим пунктом, срок </w:t>
      </w:r>
      <w:r w:rsidR="009F4C46" w:rsidRPr="00EA4EFA">
        <w:rPr>
          <w:sz w:val="18"/>
          <w:szCs w:val="18"/>
        </w:rPr>
        <w:t xml:space="preserve">его </w:t>
      </w:r>
      <w:r w:rsidRPr="00EA4EFA">
        <w:rPr>
          <w:sz w:val="18"/>
          <w:szCs w:val="18"/>
        </w:rPr>
        <w:t xml:space="preserve">в собственность не считается нарушенным и </w:t>
      </w:r>
      <w:proofErr w:type="gramStart"/>
      <w:r w:rsidRPr="00EA4EFA">
        <w:rPr>
          <w:sz w:val="18"/>
          <w:szCs w:val="18"/>
        </w:rPr>
        <w:t>соответствующие пени</w:t>
      </w:r>
      <w:proofErr w:type="gramEnd"/>
      <w:r w:rsidRPr="00EA4EFA">
        <w:rPr>
          <w:sz w:val="18"/>
          <w:szCs w:val="18"/>
        </w:rPr>
        <w:t xml:space="preserve"> и неустойки</w:t>
      </w:r>
      <w:r w:rsidR="009F4C46" w:rsidRPr="00EA4EFA">
        <w:rPr>
          <w:sz w:val="18"/>
          <w:szCs w:val="18"/>
        </w:rPr>
        <w:t xml:space="preserve"> </w:t>
      </w:r>
      <w:r w:rsidRPr="00EA4EFA">
        <w:rPr>
          <w:sz w:val="18"/>
          <w:szCs w:val="18"/>
        </w:rPr>
        <w:t>не начисляются.</w:t>
      </w:r>
    </w:p>
    <w:p w14:paraId="7BAE04EA" w14:textId="4309EFE8" w:rsidR="00A44DC8" w:rsidRPr="00EA4EFA" w:rsidRDefault="00A44DC8" w:rsidP="00EA4EFA">
      <w:pPr>
        <w:jc w:val="both"/>
        <w:rPr>
          <w:sz w:val="18"/>
          <w:szCs w:val="18"/>
        </w:rPr>
      </w:pPr>
      <w:r w:rsidRPr="00EA4EFA">
        <w:rPr>
          <w:sz w:val="18"/>
          <w:szCs w:val="18"/>
        </w:rPr>
        <w:t>3.6.  Работы по строительству жилого дома не выполняются при порывах ветра свыше 10 м/сек., осадках и температуре окружающего воздуха ниже - 20</w:t>
      </w:r>
      <w:r w:rsidRPr="00EA4EFA">
        <w:rPr>
          <w:sz w:val="18"/>
          <w:szCs w:val="18"/>
          <w:vertAlign w:val="superscript"/>
        </w:rPr>
        <w:t>0</w:t>
      </w:r>
      <w:r w:rsidRPr="00EA4EFA">
        <w:rPr>
          <w:sz w:val="18"/>
          <w:szCs w:val="18"/>
        </w:rPr>
        <w:t xml:space="preserve">С. </w:t>
      </w:r>
    </w:p>
    <w:p w14:paraId="5DFF7087" w14:textId="77777777" w:rsidR="008966CB" w:rsidRPr="00EA4EFA" w:rsidRDefault="008966CB" w:rsidP="00EA4EFA">
      <w:pPr>
        <w:outlineLvl w:val="0"/>
        <w:rPr>
          <w:b/>
          <w:sz w:val="18"/>
          <w:szCs w:val="18"/>
        </w:rPr>
      </w:pPr>
    </w:p>
    <w:p w14:paraId="2B8CDE0F" w14:textId="77777777" w:rsidR="00C702EB" w:rsidRPr="00EA4EFA" w:rsidRDefault="00C702EB" w:rsidP="00EA4EFA">
      <w:pPr>
        <w:outlineLvl w:val="0"/>
        <w:rPr>
          <w:b/>
          <w:sz w:val="18"/>
          <w:szCs w:val="18"/>
        </w:rPr>
      </w:pPr>
      <w:r w:rsidRPr="00EA4EFA">
        <w:rPr>
          <w:b/>
          <w:sz w:val="18"/>
          <w:szCs w:val="18"/>
        </w:rPr>
        <w:t>4. Гарантийный срок на Объект долевого строительства</w:t>
      </w:r>
      <w:r w:rsidR="00DD6CD2" w:rsidRPr="00EA4EFA">
        <w:rPr>
          <w:b/>
          <w:sz w:val="18"/>
          <w:szCs w:val="18"/>
        </w:rPr>
        <w:t xml:space="preserve">. </w:t>
      </w:r>
      <w:r w:rsidRPr="00EA4EFA">
        <w:rPr>
          <w:b/>
          <w:sz w:val="18"/>
          <w:szCs w:val="18"/>
        </w:rPr>
        <w:t>Гарантии качества</w:t>
      </w:r>
      <w:r w:rsidR="00CC4F7C" w:rsidRPr="00EA4EFA">
        <w:rPr>
          <w:b/>
          <w:sz w:val="18"/>
          <w:szCs w:val="18"/>
        </w:rPr>
        <w:t>.</w:t>
      </w:r>
    </w:p>
    <w:p w14:paraId="562FB852" w14:textId="77777777" w:rsidR="00C702EB" w:rsidRPr="005C765B" w:rsidRDefault="00C702EB" w:rsidP="00EA4EFA">
      <w:pPr>
        <w:autoSpaceDE w:val="0"/>
        <w:autoSpaceDN w:val="0"/>
        <w:adjustRightInd w:val="0"/>
        <w:jc w:val="both"/>
        <w:rPr>
          <w:bCs/>
          <w:sz w:val="18"/>
          <w:szCs w:val="18"/>
        </w:rPr>
      </w:pPr>
      <w:r w:rsidRPr="00EA4EFA">
        <w:rPr>
          <w:bCs/>
          <w:sz w:val="18"/>
          <w:szCs w:val="18"/>
        </w:rPr>
        <w:t xml:space="preserve">4.1. Застройщик обязуется передать участнику долевого строительства объект долевого строительства, качество которого должно соответствовать условиям настоящего договора, </w:t>
      </w:r>
      <w:r w:rsidRPr="00EA4EFA">
        <w:rPr>
          <w:b/>
          <w:bCs/>
          <w:sz w:val="18"/>
          <w:szCs w:val="18"/>
        </w:rPr>
        <w:t>проектной документации</w:t>
      </w:r>
      <w:r w:rsidR="00F040CC" w:rsidRPr="00EA4EFA">
        <w:rPr>
          <w:b/>
          <w:bCs/>
          <w:sz w:val="18"/>
          <w:szCs w:val="18"/>
        </w:rPr>
        <w:t>, иным применимым на основании настоящего Договора документам</w:t>
      </w:r>
      <w:r w:rsidR="00571C54" w:rsidRPr="00EA4EFA">
        <w:rPr>
          <w:b/>
          <w:bCs/>
          <w:sz w:val="18"/>
          <w:szCs w:val="18"/>
        </w:rPr>
        <w:t xml:space="preserve"> </w:t>
      </w:r>
      <w:r w:rsidR="00571C54" w:rsidRPr="00EA4EFA">
        <w:rPr>
          <w:bCs/>
          <w:sz w:val="18"/>
          <w:szCs w:val="18"/>
        </w:rPr>
        <w:t>в следующем состоянии:</w:t>
      </w:r>
    </w:p>
    <w:p w14:paraId="7FBEF794" w14:textId="302EF407" w:rsidR="00571C54" w:rsidRPr="005C765B" w:rsidRDefault="00FB4A86" w:rsidP="005D7A20">
      <w:pPr>
        <w:numPr>
          <w:ilvl w:val="0"/>
          <w:numId w:val="5"/>
        </w:numPr>
        <w:tabs>
          <w:tab w:val="left" w:pos="142"/>
        </w:tabs>
        <w:autoSpaceDE w:val="0"/>
        <w:autoSpaceDN w:val="0"/>
        <w:adjustRightInd w:val="0"/>
        <w:ind w:left="0" w:firstLine="0"/>
        <w:jc w:val="both"/>
        <w:rPr>
          <w:bCs/>
          <w:sz w:val="18"/>
          <w:szCs w:val="18"/>
        </w:rPr>
      </w:pPr>
      <w:r>
        <w:rPr>
          <w:bCs/>
          <w:sz w:val="18"/>
          <w:szCs w:val="18"/>
        </w:rPr>
        <w:t>Оштукатуривание</w:t>
      </w:r>
      <w:r w:rsidR="00571C54" w:rsidRPr="005C765B">
        <w:rPr>
          <w:bCs/>
          <w:sz w:val="18"/>
          <w:szCs w:val="18"/>
        </w:rPr>
        <w:t xml:space="preserve"> стен </w:t>
      </w:r>
      <w:r>
        <w:rPr>
          <w:bCs/>
          <w:sz w:val="18"/>
          <w:szCs w:val="18"/>
        </w:rPr>
        <w:t>с учетом применимых в соответствие с настоящим договором требований о качестве</w:t>
      </w:r>
      <w:r w:rsidR="00571C54" w:rsidRPr="005C765B">
        <w:rPr>
          <w:bCs/>
          <w:sz w:val="18"/>
          <w:szCs w:val="18"/>
        </w:rPr>
        <w:t xml:space="preserve">; </w:t>
      </w:r>
    </w:p>
    <w:p w14:paraId="5C2CE824" w14:textId="46E1AC83" w:rsidR="00571C54" w:rsidRPr="005C765B" w:rsidRDefault="00FB4A86" w:rsidP="005D7A20">
      <w:pPr>
        <w:numPr>
          <w:ilvl w:val="0"/>
          <w:numId w:val="5"/>
        </w:numPr>
        <w:tabs>
          <w:tab w:val="left" w:pos="142"/>
        </w:tabs>
        <w:autoSpaceDE w:val="0"/>
        <w:autoSpaceDN w:val="0"/>
        <w:adjustRightInd w:val="0"/>
        <w:ind w:left="0" w:firstLine="0"/>
        <w:jc w:val="both"/>
        <w:rPr>
          <w:bCs/>
          <w:sz w:val="18"/>
          <w:szCs w:val="18"/>
        </w:rPr>
      </w:pPr>
      <w:r>
        <w:rPr>
          <w:bCs/>
          <w:sz w:val="18"/>
          <w:szCs w:val="18"/>
        </w:rPr>
        <w:t>Натяжной потолок без выравнивания и дополнительной отделки основного потолка</w:t>
      </w:r>
      <w:r w:rsidR="00571C54" w:rsidRPr="005C765B">
        <w:rPr>
          <w:bCs/>
          <w:sz w:val="18"/>
          <w:szCs w:val="18"/>
        </w:rPr>
        <w:t xml:space="preserve">; </w:t>
      </w:r>
    </w:p>
    <w:p w14:paraId="41D2A530" w14:textId="27F77E52" w:rsidR="00571C54" w:rsidRPr="005C765B" w:rsidRDefault="00571C54" w:rsidP="005D7A20">
      <w:pPr>
        <w:numPr>
          <w:ilvl w:val="0"/>
          <w:numId w:val="5"/>
        </w:numPr>
        <w:tabs>
          <w:tab w:val="left" w:pos="142"/>
        </w:tabs>
        <w:autoSpaceDE w:val="0"/>
        <w:autoSpaceDN w:val="0"/>
        <w:adjustRightInd w:val="0"/>
        <w:ind w:left="0" w:firstLine="0"/>
        <w:jc w:val="both"/>
        <w:rPr>
          <w:bCs/>
          <w:sz w:val="18"/>
          <w:szCs w:val="18"/>
        </w:rPr>
      </w:pPr>
      <w:r w:rsidRPr="005C765B">
        <w:rPr>
          <w:bCs/>
          <w:sz w:val="18"/>
          <w:szCs w:val="18"/>
        </w:rPr>
        <w:t>Устройство стяжки на полу</w:t>
      </w:r>
      <w:r w:rsidR="00FB4A86">
        <w:rPr>
          <w:bCs/>
          <w:sz w:val="18"/>
          <w:szCs w:val="18"/>
        </w:rPr>
        <w:t xml:space="preserve"> с учетом применимых в соответствие с настоящим договором требований о качестве</w:t>
      </w:r>
      <w:r w:rsidRPr="005C765B">
        <w:rPr>
          <w:bCs/>
          <w:sz w:val="18"/>
          <w:szCs w:val="18"/>
        </w:rPr>
        <w:t xml:space="preserve">; </w:t>
      </w:r>
    </w:p>
    <w:p w14:paraId="491802CC" w14:textId="7DD88B4C" w:rsidR="00571C54" w:rsidRPr="005C765B" w:rsidRDefault="00571C54" w:rsidP="005D7A20">
      <w:pPr>
        <w:numPr>
          <w:ilvl w:val="0"/>
          <w:numId w:val="5"/>
        </w:numPr>
        <w:tabs>
          <w:tab w:val="left" w:pos="142"/>
        </w:tabs>
        <w:autoSpaceDE w:val="0"/>
        <w:autoSpaceDN w:val="0"/>
        <w:adjustRightInd w:val="0"/>
        <w:ind w:left="0" w:firstLine="0"/>
        <w:jc w:val="both"/>
        <w:rPr>
          <w:bCs/>
          <w:sz w:val="18"/>
          <w:szCs w:val="18"/>
        </w:rPr>
      </w:pPr>
      <w:r w:rsidRPr="005C765B">
        <w:rPr>
          <w:bCs/>
          <w:sz w:val="18"/>
          <w:szCs w:val="18"/>
        </w:rPr>
        <w:t xml:space="preserve">Установка </w:t>
      </w:r>
      <w:r w:rsidR="00FB4A86">
        <w:rPr>
          <w:bCs/>
          <w:sz w:val="18"/>
          <w:szCs w:val="18"/>
        </w:rPr>
        <w:t xml:space="preserve">металлической </w:t>
      </w:r>
      <w:r w:rsidRPr="005C765B">
        <w:rPr>
          <w:bCs/>
          <w:sz w:val="18"/>
          <w:szCs w:val="18"/>
        </w:rPr>
        <w:t xml:space="preserve">входной двери; </w:t>
      </w:r>
    </w:p>
    <w:p w14:paraId="39301637" w14:textId="0A8016DD" w:rsidR="00571C54" w:rsidRPr="005C765B" w:rsidRDefault="00571C54" w:rsidP="005D7A20">
      <w:pPr>
        <w:numPr>
          <w:ilvl w:val="0"/>
          <w:numId w:val="5"/>
        </w:numPr>
        <w:tabs>
          <w:tab w:val="left" w:pos="142"/>
        </w:tabs>
        <w:autoSpaceDE w:val="0"/>
        <w:autoSpaceDN w:val="0"/>
        <w:adjustRightInd w:val="0"/>
        <w:ind w:left="0" w:firstLine="0"/>
        <w:jc w:val="both"/>
        <w:rPr>
          <w:bCs/>
          <w:sz w:val="18"/>
          <w:szCs w:val="18"/>
        </w:rPr>
      </w:pPr>
      <w:r w:rsidRPr="005C765B">
        <w:rPr>
          <w:bCs/>
          <w:sz w:val="18"/>
          <w:szCs w:val="18"/>
        </w:rPr>
        <w:t>Устройство системы отопления с оконечными устройствами</w:t>
      </w:r>
      <w:r w:rsidR="00FB4A86">
        <w:rPr>
          <w:bCs/>
          <w:sz w:val="18"/>
          <w:szCs w:val="18"/>
        </w:rPr>
        <w:t>, определяемыми на основании проектной и рабочей документации</w:t>
      </w:r>
      <w:r w:rsidRPr="005C765B">
        <w:rPr>
          <w:bCs/>
          <w:sz w:val="18"/>
          <w:szCs w:val="18"/>
        </w:rPr>
        <w:t xml:space="preserve">; </w:t>
      </w:r>
    </w:p>
    <w:p w14:paraId="04D1081D" w14:textId="77777777" w:rsidR="00571C54" w:rsidRPr="005C765B" w:rsidRDefault="00571C54" w:rsidP="005D7A20">
      <w:pPr>
        <w:numPr>
          <w:ilvl w:val="0"/>
          <w:numId w:val="5"/>
        </w:numPr>
        <w:tabs>
          <w:tab w:val="left" w:pos="142"/>
        </w:tabs>
        <w:autoSpaceDE w:val="0"/>
        <w:autoSpaceDN w:val="0"/>
        <w:adjustRightInd w:val="0"/>
        <w:ind w:left="0" w:firstLine="0"/>
        <w:jc w:val="both"/>
        <w:rPr>
          <w:bCs/>
          <w:sz w:val="18"/>
          <w:szCs w:val="18"/>
        </w:rPr>
      </w:pPr>
      <w:r w:rsidRPr="005C765B">
        <w:rPr>
          <w:bCs/>
          <w:sz w:val="18"/>
          <w:szCs w:val="18"/>
        </w:rPr>
        <w:t xml:space="preserve">Устройство электрической проводки с выводами под оконечные устройства; </w:t>
      </w:r>
    </w:p>
    <w:p w14:paraId="6230E2A0" w14:textId="7AA86CAD" w:rsidR="00571C54" w:rsidRDefault="00571C54" w:rsidP="005D7A20">
      <w:pPr>
        <w:numPr>
          <w:ilvl w:val="0"/>
          <w:numId w:val="5"/>
        </w:numPr>
        <w:tabs>
          <w:tab w:val="left" w:pos="142"/>
        </w:tabs>
        <w:autoSpaceDE w:val="0"/>
        <w:autoSpaceDN w:val="0"/>
        <w:adjustRightInd w:val="0"/>
        <w:ind w:left="0" w:firstLine="0"/>
        <w:jc w:val="both"/>
        <w:rPr>
          <w:bCs/>
          <w:sz w:val="18"/>
          <w:szCs w:val="18"/>
        </w:rPr>
      </w:pPr>
      <w:r w:rsidRPr="005C765B">
        <w:rPr>
          <w:bCs/>
          <w:sz w:val="18"/>
          <w:szCs w:val="18"/>
        </w:rPr>
        <w:t>Устройство систем вентиляции, водоснабжения и канализации без установки оконечных устройств</w:t>
      </w:r>
      <w:r w:rsidR="00A67331">
        <w:rPr>
          <w:bCs/>
          <w:sz w:val="18"/>
          <w:szCs w:val="18"/>
        </w:rPr>
        <w:t>;</w:t>
      </w:r>
    </w:p>
    <w:p w14:paraId="2A5E29CD" w14:textId="55F15782" w:rsidR="00A67331" w:rsidRPr="009E75EF" w:rsidRDefault="00A67331" w:rsidP="005D7A20">
      <w:pPr>
        <w:numPr>
          <w:ilvl w:val="0"/>
          <w:numId w:val="5"/>
        </w:numPr>
        <w:tabs>
          <w:tab w:val="left" w:pos="142"/>
        </w:tabs>
        <w:autoSpaceDE w:val="0"/>
        <w:autoSpaceDN w:val="0"/>
        <w:adjustRightInd w:val="0"/>
        <w:ind w:left="0" w:firstLine="0"/>
        <w:jc w:val="both"/>
        <w:rPr>
          <w:bCs/>
          <w:sz w:val="18"/>
          <w:szCs w:val="18"/>
        </w:rPr>
      </w:pPr>
      <w:r w:rsidRPr="009E75EF">
        <w:rPr>
          <w:bCs/>
          <w:sz w:val="18"/>
          <w:szCs w:val="18"/>
        </w:rPr>
        <w:t>Устройство балконных блоков</w:t>
      </w:r>
      <w:r w:rsidR="009E75EF" w:rsidRPr="009E75EF">
        <w:rPr>
          <w:bCs/>
          <w:sz w:val="18"/>
          <w:szCs w:val="18"/>
        </w:rPr>
        <w:t xml:space="preserve"> по проекту</w:t>
      </w:r>
      <w:r w:rsidRPr="009E75EF">
        <w:rPr>
          <w:bCs/>
          <w:sz w:val="18"/>
          <w:szCs w:val="18"/>
        </w:rPr>
        <w:t xml:space="preserve"> без выполнения отделки пола и потолка балкона.</w:t>
      </w:r>
    </w:p>
    <w:p w14:paraId="087306C5" w14:textId="6BC344DE" w:rsidR="00C702EB" w:rsidRPr="00A67331" w:rsidRDefault="00C702EB" w:rsidP="005D7A20">
      <w:pPr>
        <w:autoSpaceDE w:val="0"/>
        <w:autoSpaceDN w:val="0"/>
        <w:adjustRightInd w:val="0"/>
        <w:jc w:val="both"/>
        <w:rPr>
          <w:sz w:val="18"/>
          <w:szCs w:val="18"/>
        </w:rPr>
      </w:pPr>
      <w:r w:rsidRPr="00A67331">
        <w:rPr>
          <w:bCs/>
          <w:sz w:val="18"/>
          <w:szCs w:val="18"/>
        </w:rPr>
        <w:t>Участнику долевого строительства отдельно разъяснено</w:t>
      </w:r>
      <w:r w:rsidR="00FB4A86" w:rsidRPr="00A67331">
        <w:rPr>
          <w:bCs/>
          <w:sz w:val="18"/>
          <w:szCs w:val="18"/>
        </w:rPr>
        <w:t>,</w:t>
      </w:r>
      <w:r w:rsidRPr="00A67331">
        <w:rPr>
          <w:bCs/>
          <w:sz w:val="18"/>
          <w:szCs w:val="18"/>
        </w:rPr>
        <w:t xml:space="preserve"> ему понятно,</w:t>
      </w:r>
      <w:r w:rsidR="00FB4A86" w:rsidRPr="00A67331">
        <w:rPr>
          <w:bCs/>
          <w:sz w:val="18"/>
          <w:szCs w:val="18"/>
        </w:rPr>
        <w:t xml:space="preserve"> и он согласен с тем,</w:t>
      </w:r>
      <w:r w:rsidRPr="00A67331">
        <w:rPr>
          <w:bCs/>
          <w:sz w:val="18"/>
          <w:szCs w:val="18"/>
        </w:rPr>
        <w:t xml:space="preserve"> что качество </w:t>
      </w:r>
      <w:r w:rsidR="00FB4A86" w:rsidRPr="00A67331">
        <w:rPr>
          <w:bCs/>
          <w:sz w:val="18"/>
          <w:szCs w:val="18"/>
        </w:rPr>
        <w:t>О</w:t>
      </w:r>
      <w:r w:rsidRPr="00A67331">
        <w:rPr>
          <w:bCs/>
          <w:sz w:val="18"/>
          <w:szCs w:val="18"/>
        </w:rPr>
        <w:t>бъекта долевого строительства</w:t>
      </w:r>
      <w:r w:rsidR="00CC4F7C" w:rsidRPr="00A67331">
        <w:rPr>
          <w:bCs/>
          <w:sz w:val="18"/>
          <w:szCs w:val="18"/>
        </w:rPr>
        <w:t>, в том числе мест общего пользования и общего имущества собственников многоквартирного дома</w:t>
      </w:r>
      <w:r w:rsidR="006234A6" w:rsidRPr="00A67331">
        <w:rPr>
          <w:bCs/>
          <w:sz w:val="18"/>
          <w:szCs w:val="18"/>
        </w:rPr>
        <w:t xml:space="preserve"> в части отделочных работ</w:t>
      </w:r>
      <w:r w:rsidRPr="00A67331">
        <w:rPr>
          <w:bCs/>
          <w:sz w:val="18"/>
          <w:szCs w:val="18"/>
        </w:rPr>
        <w:t xml:space="preserve"> будет соответствовать </w:t>
      </w:r>
      <w:r w:rsidRPr="00A67331">
        <w:rPr>
          <w:sz w:val="18"/>
          <w:szCs w:val="18"/>
        </w:rPr>
        <w:t xml:space="preserve">только </w:t>
      </w:r>
      <w:r w:rsidR="00694C95" w:rsidRPr="00A67331">
        <w:rPr>
          <w:sz w:val="18"/>
          <w:szCs w:val="18"/>
        </w:rPr>
        <w:t>минимальными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утвержденными Приказом Минстроя РФ № 91/</w:t>
      </w:r>
      <w:proofErr w:type="spellStart"/>
      <w:r w:rsidR="00694C95" w:rsidRPr="00A67331">
        <w:rPr>
          <w:sz w:val="18"/>
          <w:szCs w:val="18"/>
        </w:rPr>
        <w:t>пр</w:t>
      </w:r>
      <w:proofErr w:type="spellEnd"/>
      <w:r w:rsidR="00694C95" w:rsidRPr="00A67331">
        <w:rPr>
          <w:sz w:val="18"/>
          <w:szCs w:val="18"/>
        </w:rPr>
        <w:t xml:space="preserve"> от 19.02.2025 г.,</w:t>
      </w:r>
      <w:r w:rsidR="006234A6" w:rsidRPr="00A67331">
        <w:rPr>
          <w:sz w:val="18"/>
          <w:szCs w:val="18"/>
        </w:rPr>
        <w:t xml:space="preserve"> в отношении окон и оконных блоков, витражей, дверей входных и межкомнатных- </w:t>
      </w:r>
      <w:r w:rsidR="00694C95" w:rsidRPr="00A67331">
        <w:rPr>
          <w:sz w:val="18"/>
          <w:szCs w:val="18"/>
        </w:rPr>
        <w:t xml:space="preserve"> </w:t>
      </w:r>
      <w:r w:rsidRPr="00A67331">
        <w:rPr>
          <w:sz w:val="18"/>
          <w:szCs w:val="18"/>
        </w:rPr>
        <w:t xml:space="preserve">требованиям стандартам качества </w:t>
      </w:r>
      <w:r w:rsidR="00BD565D" w:rsidRPr="00A67331">
        <w:rPr>
          <w:sz w:val="18"/>
          <w:szCs w:val="18"/>
        </w:rPr>
        <w:t>ООО СЗ «С</w:t>
      </w:r>
      <w:r w:rsidR="00F2276A">
        <w:rPr>
          <w:sz w:val="18"/>
          <w:szCs w:val="18"/>
        </w:rPr>
        <w:t>Т</w:t>
      </w:r>
      <w:r w:rsidR="00BD565D" w:rsidRPr="00A67331">
        <w:rPr>
          <w:sz w:val="18"/>
          <w:szCs w:val="18"/>
        </w:rPr>
        <w:t>К»</w:t>
      </w:r>
      <w:r w:rsidR="00F625EA" w:rsidRPr="00A67331">
        <w:rPr>
          <w:sz w:val="18"/>
          <w:szCs w:val="18"/>
        </w:rPr>
        <w:t xml:space="preserve">, а именно </w:t>
      </w:r>
      <w:r w:rsidR="001D61A1" w:rsidRPr="00A67331">
        <w:rPr>
          <w:sz w:val="18"/>
          <w:szCs w:val="18"/>
        </w:rPr>
        <w:t>Стандарт</w:t>
      </w:r>
      <w:r w:rsidR="00F625EA" w:rsidRPr="00A67331">
        <w:rPr>
          <w:sz w:val="18"/>
          <w:szCs w:val="18"/>
        </w:rPr>
        <w:t>у</w:t>
      </w:r>
      <w:r w:rsidR="001D61A1" w:rsidRPr="00A67331">
        <w:rPr>
          <w:sz w:val="18"/>
          <w:szCs w:val="18"/>
        </w:rPr>
        <w:t xml:space="preserve"> организации СТО №1406-2024 от </w:t>
      </w:r>
      <w:r w:rsidR="001A3B5F" w:rsidRPr="00A67331">
        <w:rPr>
          <w:sz w:val="18"/>
          <w:szCs w:val="18"/>
        </w:rPr>
        <w:t>14.06.202</w:t>
      </w:r>
      <w:r w:rsidR="001D61A1" w:rsidRPr="00A67331">
        <w:rPr>
          <w:sz w:val="18"/>
          <w:szCs w:val="18"/>
        </w:rPr>
        <w:t>4 г</w:t>
      </w:r>
      <w:r w:rsidR="00F625EA" w:rsidRPr="00A67331">
        <w:rPr>
          <w:sz w:val="18"/>
          <w:szCs w:val="18"/>
        </w:rPr>
        <w:t>ода</w:t>
      </w:r>
      <w:r w:rsidR="001D61A1" w:rsidRPr="00A67331">
        <w:rPr>
          <w:sz w:val="18"/>
          <w:szCs w:val="18"/>
        </w:rPr>
        <w:t>.</w:t>
      </w:r>
    </w:p>
    <w:p w14:paraId="65328296" w14:textId="7D79F5FE" w:rsidR="004B47A0" w:rsidRPr="00A67331" w:rsidRDefault="004B47A0" w:rsidP="004B47A0">
      <w:pPr>
        <w:autoSpaceDE w:val="0"/>
        <w:autoSpaceDN w:val="0"/>
        <w:adjustRightInd w:val="0"/>
        <w:jc w:val="both"/>
        <w:rPr>
          <w:sz w:val="18"/>
          <w:szCs w:val="18"/>
        </w:rPr>
      </w:pPr>
      <w:r w:rsidRPr="00A67331">
        <w:rPr>
          <w:sz w:val="18"/>
          <w:szCs w:val="18"/>
        </w:rPr>
        <w:t>Участнику долевого строительства отдельно разъяснено, ему понятно, и он согласен с тем, что качество объекта долевого строительства будет соответствовать только требованиям стандартов и сводов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06.05.2024 N 589.</w:t>
      </w:r>
    </w:p>
    <w:p w14:paraId="5B73571F" w14:textId="679A892F" w:rsidR="004B47A0" w:rsidRPr="00A67331" w:rsidRDefault="004B47A0" w:rsidP="004B47A0">
      <w:pPr>
        <w:autoSpaceDE w:val="0"/>
        <w:autoSpaceDN w:val="0"/>
        <w:adjustRightInd w:val="0"/>
        <w:jc w:val="both"/>
        <w:rPr>
          <w:sz w:val="18"/>
          <w:szCs w:val="18"/>
        </w:rPr>
      </w:pPr>
      <w:r w:rsidRPr="00A67331">
        <w:rPr>
          <w:sz w:val="18"/>
          <w:szCs w:val="18"/>
        </w:rPr>
        <w:t>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06.05.2024 N 589 будет соответствовать требованиям проектной документации. Качество отделочных работ будет соответствовать 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утвержденных Приказом Минстроя РФ № 91/</w:t>
      </w:r>
      <w:proofErr w:type="spellStart"/>
      <w:r w:rsidRPr="00A67331">
        <w:rPr>
          <w:sz w:val="18"/>
          <w:szCs w:val="18"/>
        </w:rPr>
        <w:t>пр</w:t>
      </w:r>
      <w:proofErr w:type="spellEnd"/>
      <w:r w:rsidRPr="00A67331">
        <w:rPr>
          <w:sz w:val="18"/>
          <w:szCs w:val="18"/>
        </w:rPr>
        <w:t xml:space="preserve"> от 19.02.2025 г.</w:t>
      </w:r>
    </w:p>
    <w:p w14:paraId="3FD76399" w14:textId="2E7DA248" w:rsidR="00C702EB" w:rsidRPr="00A67331" w:rsidRDefault="00C702EB" w:rsidP="005D7A20">
      <w:pPr>
        <w:autoSpaceDE w:val="0"/>
        <w:autoSpaceDN w:val="0"/>
        <w:adjustRightInd w:val="0"/>
        <w:jc w:val="both"/>
        <w:rPr>
          <w:sz w:val="18"/>
          <w:szCs w:val="18"/>
        </w:rPr>
      </w:pPr>
      <w:r w:rsidRPr="00A67331">
        <w:rPr>
          <w:sz w:val="18"/>
          <w:szCs w:val="18"/>
        </w:rPr>
        <w:t>Участнику долевого строительства отдельно разъяснено</w:t>
      </w:r>
      <w:r w:rsidR="00FB4A86" w:rsidRPr="00A67331">
        <w:rPr>
          <w:sz w:val="18"/>
          <w:szCs w:val="18"/>
        </w:rPr>
        <w:t>,</w:t>
      </w:r>
      <w:r w:rsidRPr="00A67331">
        <w:rPr>
          <w:sz w:val="18"/>
          <w:szCs w:val="18"/>
        </w:rPr>
        <w:t xml:space="preserve"> ему понятно,</w:t>
      </w:r>
      <w:r w:rsidR="00FB4A86" w:rsidRPr="00A67331">
        <w:rPr>
          <w:sz w:val="18"/>
          <w:szCs w:val="18"/>
        </w:rPr>
        <w:t xml:space="preserve"> и он согласен с тем,</w:t>
      </w:r>
      <w:r w:rsidRPr="00A67331">
        <w:rPr>
          <w:sz w:val="18"/>
          <w:szCs w:val="18"/>
        </w:rPr>
        <w:t xml:space="preserve"> что при строительстве </w:t>
      </w:r>
      <w:r w:rsidR="00FB4A86" w:rsidRPr="00A67331">
        <w:rPr>
          <w:sz w:val="18"/>
          <w:szCs w:val="18"/>
        </w:rPr>
        <w:t>О</w:t>
      </w:r>
      <w:r w:rsidRPr="00A67331">
        <w:rPr>
          <w:sz w:val="18"/>
          <w:szCs w:val="18"/>
        </w:rPr>
        <w:t>бъекта долевого строительства Застройщик не будет руководствоваться</w:t>
      </w:r>
      <w:r w:rsidR="00F625EA" w:rsidRPr="00A67331">
        <w:rPr>
          <w:sz w:val="18"/>
          <w:szCs w:val="18"/>
        </w:rPr>
        <w:t>, а</w:t>
      </w:r>
      <w:r w:rsidRPr="00A67331">
        <w:rPr>
          <w:sz w:val="18"/>
          <w:szCs w:val="18"/>
        </w:rPr>
        <w:t xml:space="preserve"> качество </w:t>
      </w:r>
      <w:r w:rsidR="00FB4A86" w:rsidRPr="00A67331">
        <w:rPr>
          <w:sz w:val="18"/>
          <w:szCs w:val="18"/>
        </w:rPr>
        <w:t>О</w:t>
      </w:r>
      <w:r w:rsidRPr="00A67331">
        <w:rPr>
          <w:sz w:val="18"/>
          <w:szCs w:val="18"/>
        </w:rPr>
        <w:t>бъекта долевого строительства не будет соответствовать требованиями документов в области стандартизации, которые применяются на добровольной основе, в том числе</w:t>
      </w:r>
      <w:r w:rsidR="00FB4A86" w:rsidRPr="00A67331">
        <w:rPr>
          <w:sz w:val="18"/>
          <w:szCs w:val="18"/>
        </w:rPr>
        <w:t>, но не ограничиваясь этим</w:t>
      </w:r>
      <w:r w:rsidRPr="00A67331">
        <w:rPr>
          <w:sz w:val="18"/>
          <w:szCs w:val="18"/>
        </w:rPr>
        <w:t xml:space="preserve"> при строительстве </w:t>
      </w:r>
      <w:r w:rsidR="00FB4A86" w:rsidRPr="00A67331">
        <w:rPr>
          <w:sz w:val="18"/>
          <w:szCs w:val="18"/>
        </w:rPr>
        <w:t>О</w:t>
      </w:r>
      <w:r w:rsidRPr="00A67331">
        <w:rPr>
          <w:sz w:val="18"/>
          <w:szCs w:val="18"/>
        </w:rPr>
        <w:t xml:space="preserve">бъекта долевого строительства Застройщик не будет руководствоваться требованиями СНиП 3.04.01-87 «Изоляционные и отделочные покрытия», СП 71.13330.2011 "СНиП 3.04.01-87 "Изоляционные и отделочные покрытия" и иных документов в области стандартизации, применяемых на добровольной основе. </w:t>
      </w:r>
    </w:p>
    <w:p w14:paraId="4514A89E" w14:textId="7F2248A9" w:rsidR="00C702EB" w:rsidRPr="00A67331" w:rsidRDefault="00C702EB" w:rsidP="005D7A20">
      <w:pPr>
        <w:autoSpaceDE w:val="0"/>
        <w:autoSpaceDN w:val="0"/>
        <w:adjustRightInd w:val="0"/>
        <w:jc w:val="both"/>
        <w:rPr>
          <w:bCs/>
          <w:sz w:val="18"/>
          <w:szCs w:val="18"/>
        </w:rPr>
      </w:pPr>
      <w:r w:rsidRPr="00A67331">
        <w:rPr>
          <w:bCs/>
          <w:sz w:val="18"/>
          <w:szCs w:val="18"/>
        </w:rPr>
        <w:t xml:space="preserve">Перед подписанием настоящего договора, Участник долевого строительства ознакомился с содержанием </w:t>
      </w:r>
      <w:r w:rsidRPr="00A67331">
        <w:rPr>
          <w:b/>
          <w:bCs/>
          <w:sz w:val="18"/>
          <w:szCs w:val="18"/>
        </w:rPr>
        <w:t>проектной документаци</w:t>
      </w:r>
      <w:r w:rsidR="00917427" w:rsidRPr="00A67331">
        <w:rPr>
          <w:b/>
          <w:bCs/>
          <w:sz w:val="18"/>
          <w:szCs w:val="18"/>
        </w:rPr>
        <w:t>и</w:t>
      </w:r>
      <w:r w:rsidRPr="00A67331">
        <w:rPr>
          <w:bCs/>
          <w:sz w:val="18"/>
          <w:szCs w:val="18"/>
        </w:rPr>
        <w:t xml:space="preserve">, </w:t>
      </w:r>
      <w:r w:rsidR="00036741" w:rsidRPr="00A67331">
        <w:rPr>
          <w:bCs/>
          <w:sz w:val="18"/>
          <w:szCs w:val="18"/>
        </w:rPr>
        <w:t>минимальными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утвержденными Приказом Минстроя РФ № 91/</w:t>
      </w:r>
      <w:proofErr w:type="spellStart"/>
      <w:r w:rsidR="00036741" w:rsidRPr="00A67331">
        <w:rPr>
          <w:bCs/>
          <w:sz w:val="18"/>
          <w:szCs w:val="18"/>
        </w:rPr>
        <w:t>пр</w:t>
      </w:r>
      <w:proofErr w:type="spellEnd"/>
      <w:r w:rsidR="00036741" w:rsidRPr="00A67331">
        <w:rPr>
          <w:bCs/>
          <w:sz w:val="18"/>
          <w:szCs w:val="18"/>
        </w:rPr>
        <w:t xml:space="preserve"> от 19.02.2025 г</w:t>
      </w:r>
      <w:r w:rsidR="008303B9" w:rsidRPr="00A67331">
        <w:rPr>
          <w:bCs/>
          <w:sz w:val="18"/>
          <w:szCs w:val="18"/>
        </w:rPr>
        <w:t>., а также Стандартом организации СТО №1406-2024 от 14.06.2024 года.</w:t>
      </w:r>
    </w:p>
    <w:p w14:paraId="44958C8A" w14:textId="77777777" w:rsidR="00F74E8A" w:rsidRPr="00A67331" w:rsidRDefault="00F74E8A" w:rsidP="005D7A20">
      <w:pPr>
        <w:autoSpaceDE w:val="0"/>
        <w:autoSpaceDN w:val="0"/>
        <w:adjustRightInd w:val="0"/>
        <w:jc w:val="both"/>
        <w:rPr>
          <w:sz w:val="18"/>
          <w:szCs w:val="18"/>
        </w:rPr>
      </w:pPr>
      <w:r w:rsidRPr="00A67331">
        <w:rPr>
          <w:sz w:val="18"/>
          <w:szCs w:val="18"/>
        </w:rPr>
        <w:t xml:space="preserve">В части требований, не урегулированных условиями договора, применяются: национальные стандарты и своды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 384-ФЗ; условия проектной документации, получившей положительное заключение экспертизы и устанавливающей классы точности для измерения отклонений геометрических параметров; СТО, ТУ, локальные нормативные акты подрядных/субподрядных организаций, включенные в состав проектной документации; ГОСТ 30494-2011 «Здания жилые и общественные. Параметры микроклимата»; иные обязательные ГОСТы, действующие на момент </w:t>
      </w:r>
      <w:r w:rsidR="00F625EA" w:rsidRPr="00A67331">
        <w:rPr>
          <w:sz w:val="18"/>
          <w:szCs w:val="18"/>
        </w:rPr>
        <w:t>выдачи разрешения на строительство объекта, приведенного в настоящем Договоре</w:t>
      </w:r>
      <w:r w:rsidRPr="00A67331">
        <w:rPr>
          <w:sz w:val="18"/>
          <w:szCs w:val="18"/>
        </w:rPr>
        <w:t>.</w:t>
      </w:r>
    </w:p>
    <w:p w14:paraId="383D6D7D" w14:textId="24C770CF" w:rsidR="00F74E8A" w:rsidRPr="00A67331" w:rsidRDefault="00F74E8A" w:rsidP="005D7A20">
      <w:pPr>
        <w:autoSpaceDE w:val="0"/>
        <w:autoSpaceDN w:val="0"/>
        <w:adjustRightInd w:val="0"/>
        <w:jc w:val="both"/>
        <w:rPr>
          <w:sz w:val="18"/>
          <w:szCs w:val="18"/>
        </w:rPr>
      </w:pPr>
      <w:r w:rsidRPr="00A67331">
        <w:rPr>
          <w:sz w:val="18"/>
          <w:szCs w:val="18"/>
        </w:rPr>
        <w:t>Соблюдение требований международных стандартов, ГОСТ, СНиП, СП (в том числе СНиП 3.04.01-87 и СП 71.13330.2017) и иных документов в области стандартизации, применяемых на добровольной основе, Застройщиком не гарантируется.</w:t>
      </w:r>
      <w:r w:rsidR="00F625EA" w:rsidRPr="00A67331">
        <w:rPr>
          <w:sz w:val="18"/>
          <w:szCs w:val="18"/>
        </w:rPr>
        <w:t xml:space="preserve"> Стороны при заключении настоящего Договора исходят из тог</w:t>
      </w:r>
      <w:r w:rsidR="00FB4A86" w:rsidRPr="00A67331">
        <w:rPr>
          <w:sz w:val="18"/>
          <w:szCs w:val="18"/>
        </w:rPr>
        <w:t>о</w:t>
      </w:r>
      <w:r w:rsidR="00F625EA" w:rsidRPr="00A67331">
        <w:rPr>
          <w:sz w:val="18"/>
          <w:szCs w:val="18"/>
        </w:rPr>
        <w:t>, что данные требования не будут применяться при исполнении обязательств Застройщика.</w:t>
      </w:r>
    </w:p>
    <w:p w14:paraId="279E28B5" w14:textId="6EFCE9D9" w:rsidR="00F74E8A" w:rsidRPr="00A67331" w:rsidRDefault="00F74E8A" w:rsidP="005D7A20">
      <w:pPr>
        <w:autoSpaceDE w:val="0"/>
        <w:autoSpaceDN w:val="0"/>
        <w:adjustRightInd w:val="0"/>
        <w:jc w:val="both"/>
        <w:rPr>
          <w:sz w:val="18"/>
          <w:szCs w:val="18"/>
        </w:rPr>
      </w:pPr>
      <w:r w:rsidRPr="00A67331">
        <w:rPr>
          <w:sz w:val="18"/>
          <w:szCs w:val="18"/>
        </w:rPr>
        <w:t xml:space="preserve">Условия о качестве Объекта долевого строительства, включенные в договор, рассматриваются как специальные относительно содержания проектной документации и Стандарта предприятия, то есть имеют </w:t>
      </w:r>
      <w:r w:rsidR="00FB4A86" w:rsidRPr="00A67331">
        <w:rPr>
          <w:sz w:val="18"/>
          <w:szCs w:val="18"/>
        </w:rPr>
        <w:t>большую юридическую силу</w:t>
      </w:r>
      <w:r w:rsidRPr="00A67331">
        <w:rPr>
          <w:sz w:val="18"/>
          <w:szCs w:val="18"/>
        </w:rPr>
        <w:t>.</w:t>
      </w:r>
    </w:p>
    <w:p w14:paraId="798C687D" w14:textId="617DE2D9" w:rsidR="00B016C7" w:rsidRPr="005C765B" w:rsidRDefault="00B016C7" w:rsidP="005D7A20">
      <w:pPr>
        <w:autoSpaceDE w:val="0"/>
        <w:autoSpaceDN w:val="0"/>
        <w:adjustRightInd w:val="0"/>
        <w:jc w:val="both"/>
        <w:rPr>
          <w:sz w:val="18"/>
          <w:szCs w:val="18"/>
        </w:rPr>
      </w:pPr>
      <w:r w:rsidRPr="00A67331">
        <w:rPr>
          <w:bCs/>
          <w:sz w:val="18"/>
          <w:szCs w:val="18"/>
        </w:rPr>
        <w:t>В ходе строительстве Застройщик вправе вносить изменения в проектн</w:t>
      </w:r>
      <w:r w:rsidR="00F625EA" w:rsidRPr="00A67331">
        <w:rPr>
          <w:bCs/>
          <w:sz w:val="18"/>
          <w:szCs w:val="18"/>
        </w:rPr>
        <w:t>ую и рабочую</w:t>
      </w:r>
      <w:r w:rsidRPr="00A67331">
        <w:rPr>
          <w:bCs/>
          <w:sz w:val="18"/>
          <w:szCs w:val="18"/>
        </w:rPr>
        <w:t xml:space="preserve"> документацию, в том числе в рамках авторского надзора. Вносимые изменения могут касаться </w:t>
      </w:r>
      <w:r w:rsidR="00F625EA" w:rsidRPr="00A67331">
        <w:rPr>
          <w:bCs/>
          <w:sz w:val="18"/>
          <w:szCs w:val="18"/>
        </w:rPr>
        <w:t>видов и номенклатуры</w:t>
      </w:r>
      <w:r w:rsidR="00F625EA" w:rsidRPr="005C765B">
        <w:rPr>
          <w:bCs/>
          <w:sz w:val="18"/>
          <w:szCs w:val="18"/>
        </w:rPr>
        <w:t xml:space="preserve"> </w:t>
      </w:r>
      <w:r w:rsidRPr="005C765B">
        <w:rPr>
          <w:bCs/>
          <w:sz w:val="18"/>
          <w:szCs w:val="18"/>
        </w:rPr>
        <w:t>применяемых материалов,</w:t>
      </w:r>
      <w:r w:rsidR="00C56491">
        <w:rPr>
          <w:bCs/>
          <w:sz w:val="18"/>
          <w:szCs w:val="18"/>
        </w:rPr>
        <w:t xml:space="preserve"> изделий, комплектующих и конструкций,</w:t>
      </w:r>
      <w:r w:rsidRPr="005C765B">
        <w:rPr>
          <w:bCs/>
          <w:sz w:val="18"/>
          <w:szCs w:val="18"/>
        </w:rPr>
        <w:t xml:space="preserve"> отдельных конструктивных и отделочных элементов, их параметров (размер, цвет, форма, рисунок). Данные изменения не могут ухудшать первоначальные требования к качеству объекта и не дают право </w:t>
      </w:r>
      <w:r w:rsidR="00C56491">
        <w:rPr>
          <w:bCs/>
          <w:sz w:val="18"/>
          <w:szCs w:val="18"/>
        </w:rPr>
        <w:t>Участнику долевого строительства требовать</w:t>
      </w:r>
      <w:r w:rsidRPr="005C765B">
        <w:rPr>
          <w:bCs/>
          <w:sz w:val="18"/>
          <w:szCs w:val="18"/>
        </w:rPr>
        <w:t xml:space="preserve"> увеличени</w:t>
      </w:r>
      <w:r w:rsidR="00C56491">
        <w:rPr>
          <w:bCs/>
          <w:sz w:val="18"/>
          <w:szCs w:val="18"/>
        </w:rPr>
        <w:t>я</w:t>
      </w:r>
      <w:r w:rsidR="00F625EA" w:rsidRPr="005C765B">
        <w:rPr>
          <w:bCs/>
          <w:sz w:val="18"/>
          <w:szCs w:val="18"/>
        </w:rPr>
        <w:t xml:space="preserve"> либо снижени</w:t>
      </w:r>
      <w:r w:rsidR="00C56491">
        <w:rPr>
          <w:bCs/>
          <w:sz w:val="18"/>
          <w:szCs w:val="18"/>
        </w:rPr>
        <w:t>я</w:t>
      </w:r>
      <w:r w:rsidRPr="005C765B">
        <w:rPr>
          <w:bCs/>
          <w:sz w:val="18"/>
          <w:szCs w:val="18"/>
        </w:rPr>
        <w:t xml:space="preserve"> стоимости </w:t>
      </w:r>
      <w:r w:rsidR="00C56491">
        <w:rPr>
          <w:bCs/>
          <w:sz w:val="18"/>
          <w:szCs w:val="18"/>
        </w:rPr>
        <w:t>О</w:t>
      </w:r>
      <w:r w:rsidRPr="005C765B">
        <w:rPr>
          <w:bCs/>
          <w:sz w:val="18"/>
          <w:szCs w:val="18"/>
        </w:rPr>
        <w:t>бъекта долевого строительства.</w:t>
      </w:r>
    </w:p>
    <w:p w14:paraId="1A918138" w14:textId="3C0E9844" w:rsidR="00C702EB" w:rsidRPr="005C765B" w:rsidRDefault="00C702EB" w:rsidP="005D7A20">
      <w:pPr>
        <w:autoSpaceDE w:val="0"/>
        <w:autoSpaceDN w:val="0"/>
        <w:adjustRightInd w:val="0"/>
        <w:jc w:val="both"/>
        <w:rPr>
          <w:sz w:val="18"/>
          <w:szCs w:val="18"/>
        </w:rPr>
      </w:pPr>
      <w:r w:rsidRPr="005C765B">
        <w:rPr>
          <w:sz w:val="18"/>
          <w:szCs w:val="18"/>
        </w:rPr>
        <w:t xml:space="preserve">4.2. </w:t>
      </w:r>
      <w:r w:rsidRPr="005C765B">
        <w:rPr>
          <w:bCs/>
          <w:sz w:val="18"/>
          <w:szCs w:val="18"/>
        </w:rPr>
        <w:t xml:space="preserve">Гарантийный срок на Объект долевого строительства, указанный в пункте 1.1 настоящего Договора, за исключением технологического и инженерного оборудования, входящего в состав указанного объекта долевого строительства, составляет </w:t>
      </w:r>
      <w:r w:rsidR="00A86DA6">
        <w:rPr>
          <w:b/>
          <w:sz w:val="18"/>
          <w:szCs w:val="18"/>
        </w:rPr>
        <w:t>3</w:t>
      </w:r>
      <w:r w:rsidRPr="00C56491">
        <w:rPr>
          <w:b/>
          <w:sz w:val="18"/>
          <w:szCs w:val="18"/>
        </w:rPr>
        <w:t xml:space="preserve"> (</w:t>
      </w:r>
      <w:r w:rsidR="00A86DA6">
        <w:rPr>
          <w:b/>
          <w:sz w:val="18"/>
          <w:szCs w:val="18"/>
        </w:rPr>
        <w:t>три</w:t>
      </w:r>
      <w:r w:rsidRPr="00C56491">
        <w:rPr>
          <w:b/>
          <w:sz w:val="18"/>
          <w:szCs w:val="18"/>
        </w:rPr>
        <w:t xml:space="preserve">) </w:t>
      </w:r>
      <w:r w:rsidR="00466906">
        <w:rPr>
          <w:b/>
          <w:sz w:val="18"/>
          <w:szCs w:val="18"/>
        </w:rPr>
        <w:t>года</w:t>
      </w:r>
      <w:r w:rsidRPr="00C56491">
        <w:rPr>
          <w:b/>
          <w:sz w:val="18"/>
          <w:szCs w:val="18"/>
        </w:rPr>
        <w:t xml:space="preserve"> с момента его передачи Участнику долевого строительства</w:t>
      </w:r>
      <w:r w:rsidR="00B0328D">
        <w:rPr>
          <w:b/>
          <w:sz w:val="18"/>
          <w:szCs w:val="18"/>
        </w:rPr>
        <w:t>, за исключение гарантийного срока на технологическое и инженерное оборудования, а также результата Отделочных работ/Отделки на Объекте долевого строительства</w:t>
      </w:r>
      <w:r w:rsidRPr="005C765B">
        <w:rPr>
          <w:bCs/>
          <w:sz w:val="18"/>
          <w:szCs w:val="18"/>
        </w:rPr>
        <w:t xml:space="preserve">. </w:t>
      </w:r>
    </w:p>
    <w:p w14:paraId="5B16F3EB" w14:textId="5CA9D626" w:rsidR="002121CB" w:rsidRDefault="00C702EB" w:rsidP="005D7A20">
      <w:pPr>
        <w:autoSpaceDE w:val="0"/>
        <w:autoSpaceDN w:val="0"/>
        <w:adjustRightInd w:val="0"/>
        <w:jc w:val="both"/>
        <w:rPr>
          <w:sz w:val="18"/>
          <w:szCs w:val="18"/>
        </w:rPr>
      </w:pPr>
      <w:r w:rsidRPr="005C765B">
        <w:rPr>
          <w:sz w:val="18"/>
          <w:szCs w:val="18"/>
        </w:rPr>
        <w:lastRenderedPageBreak/>
        <w:t xml:space="preserve">Гарантийный срок на технологическое и инженерное оборудование, входящее в состав объекта долевого строительства, указанного в п. 1.1. настоящего договора составляет </w:t>
      </w:r>
      <w:r w:rsidRPr="00C56491">
        <w:rPr>
          <w:b/>
          <w:bCs/>
          <w:sz w:val="18"/>
          <w:szCs w:val="18"/>
        </w:rPr>
        <w:t>3 (три) года</w:t>
      </w:r>
      <w:r w:rsidR="00DC21E9" w:rsidRPr="005C765B">
        <w:rPr>
          <w:sz w:val="18"/>
          <w:szCs w:val="18"/>
        </w:rPr>
        <w:t xml:space="preserve"> со дня подписания первого передаточного акта о передаче объекта долевого строительства в Жилом доме.</w:t>
      </w:r>
    </w:p>
    <w:p w14:paraId="607C0915" w14:textId="77777777" w:rsidR="00CC472A" w:rsidRPr="005C765B" w:rsidRDefault="00CC472A" w:rsidP="00CC472A">
      <w:pPr>
        <w:autoSpaceDE w:val="0"/>
        <w:autoSpaceDN w:val="0"/>
        <w:adjustRightInd w:val="0"/>
        <w:jc w:val="both"/>
        <w:rPr>
          <w:sz w:val="18"/>
          <w:szCs w:val="18"/>
        </w:rPr>
      </w:pPr>
      <w:r w:rsidRPr="005C765B">
        <w:rPr>
          <w:sz w:val="18"/>
          <w:szCs w:val="18"/>
        </w:rPr>
        <w:t xml:space="preserve">К инженерному и технологическому оборудованию Объекта долевого строительства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w:t>
      </w:r>
      <w:proofErr w:type="spellStart"/>
      <w:r w:rsidRPr="005C765B">
        <w:rPr>
          <w:sz w:val="18"/>
          <w:szCs w:val="18"/>
        </w:rPr>
        <w:t>мусороудаления</w:t>
      </w:r>
      <w:proofErr w:type="spellEnd"/>
      <w:r w:rsidRPr="005C765B">
        <w:rPr>
          <w:sz w:val="18"/>
          <w:szCs w:val="18"/>
        </w:rPr>
        <w:t>, вертикального транспорта и пожаротушения в соответствии с проектной документацией Объекта капитального строительства, а также отдельные части таких устройств и оборудования.</w:t>
      </w:r>
    </w:p>
    <w:p w14:paraId="7A895E2C" w14:textId="4C0BD6B4" w:rsidR="00CC472A" w:rsidRPr="005C765B" w:rsidRDefault="00CC472A" w:rsidP="005D7A20">
      <w:pPr>
        <w:autoSpaceDE w:val="0"/>
        <w:autoSpaceDN w:val="0"/>
        <w:adjustRightInd w:val="0"/>
        <w:jc w:val="both"/>
        <w:rPr>
          <w:sz w:val="18"/>
          <w:szCs w:val="18"/>
        </w:rPr>
      </w:pPr>
      <w:r w:rsidRPr="00917427">
        <w:rPr>
          <w:b/>
          <w:sz w:val="18"/>
          <w:szCs w:val="18"/>
        </w:rPr>
        <w:t xml:space="preserve">Гарантийный срок на результат производства </w:t>
      </w:r>
      <w:r w:rsidR="00B0328D" w:rsidRPr="00917427">
        <w:rPr>
          <w:b/>
          <w:sz w:val="18"/>
          <w:szCs w:val="18"/>
        </w:rPr>
        <w:t>О</w:t>
      </w:r>
      <w:r w:rsidRPr="00917427">
        <w:rPr>
          <w:b/>
          <w:sz w:val="18"/>
          <w:szCs w:val="18"/>
        </w:rPr>
        <w:t>тделочных работ (</w:t>
      </w:r>
      <w:r w:rsidR="00B0328D" w:rsidRPr="00917427">
        <w:rPr>
          <w:b/>
          <w:sz w:val="18"/>
          <w:szCs w:val="18"/>
        </w:rPr>
        <w:t>Отделки) на О</w:t>
      </w:r>
      <w:r w:rsidRPr="00917427">
        <w:rPr>
          <w:b/>
          <w:sz w:val="18"/>
          <w:szCs w:val="18"/>
        </w:rPr>
        <w:t>бъекте долевого строительс</w:t>
      </w:r>
      <w:r w:rsidR="00B0328D" w:rsidRPr="00917427">
        <w:rPr>
          <w:b/>
          <w:sz w:val="18"/>
          <w:szCs w:val="18"/>
        </w:rPr>
        <w:t>тва и входящих в состав такого О</w:t>
      </w:r>
      <w:r w:rsidRPr="00917427">
        <w:rPr>
          <w:b/>
          <w:sz w:val="18"/>
          <w:szCs w:val="18"/>
        </w:rPr>
        <w:t>бъекта долевого строительства элементов отделки</w:t>
      </w:r>
      <w:r w:rsidR="00B0328D" w:rsidRPr="00917427">
        <w:rPr>
          <w:sz w:val="18"/>
          <w:szCs w:val="18"/>
        </w:rPr>
        <w:t xml:space="preserve">, </w:t>
      </w:r>
      <w:r w:rsidR="00B0328D" w:rsidRPr="00917427">
        <w:rPr>
          <w:b/>
          <w:sz w:val="18"/>
          <w:szCs w:val="18"/>
        </w:rPr>
        <w:t>включая Отделочные работы/Отделку мест общего пользования многоквартирного дома</w:t>
      </w:r>
      <w:r w:rsidR="00B0328D" w:rsidRPr="00917427">
        <w:rPr>
          <w:sz w:val="18"/>
          <w:szCs w:val="18"/>
        </w:rPr>
        <w:t>,</w:t>
      </w:r>
      <w:r w:rsidRPr="00917427">
        <w:rPr>
          <w:sz w:val="18"/>
          <w:szCs w:val="18"/>
        </w:rPr>
        <w:t xml:space="preserve"> составляет </w:t>
      </w:r>
      <w:r w:rsidRPr="00917427">
        <w:rPr>
          <w:b/>
          <w:sz w:val="18"/>
          <w:szCs w:val="18"/>
        </w:rPr>
        <w:t xml:space="preserve">1 (один) год </w:t>
      </w:r>
      <w:r w:rsidRPr="00917427">
        <w:rPr>
          <w:sz w:val="18"/>
          <w:szCs w:val="18"/>
        </w:rPr>
        <w:t>с момента передачи</w:t>
      </w:r>
      <w:r w:rsidR="00B0328D" w:rsidRPr="00917427">
        <w:rPr>
          <w:sz w:val="18"/>
          <w:szCs w:val="18"/>
        </w:rPr>
        <w:t xml:space="preserve"> Объекта долевого строительства</w:t>
      </w:r>
      <w:r w:rsidRPr="00917427">
        <w:rPr>
          <w:sz w:val="18"/>
          <w:szCs w:val="18"/>
        </w:rPr>
        <w:t xml:space="preserve"> Участнику долевого строительства.</w:t>
      </w:r>
    </w:p>
    <w:p w14:paraId="64FAD911" w14:textId="5A717B94" w:rsidR="00D52740" w:rsidRPr="00EA4EFA" w:rsidRDefault="00D52740" w:rsidP="005D7A20">
      <w:pPr>
        <w:autoSpaceDE w:val="0"/>
        <w:autoSpaceDN w:val="0"/>
        <w:adjustRightInd w:val="0"/>
        <w:jc w:val="both"/>
        <w:rPr>
          <w:sz w:val="18"/>
          <w:szCs w:val="18"/>
        </w:rPr>
      </w:pPr>
      <w:r w:rsidRPr="005C765B">
        <w:rPr>
          <w:sz w:val="18"/>
          <w:szCs w:val="18"/>
        </w:rPr>
        <w:t xml:space="preserve">Гарантийный срок на регулирующую и запирающую арматуру, </w:t>
      </w:r>
      <w:r w:rsidR="00C56491" w:rsidRPr="00EA4EFA">
        <w:rPr>
          <w:sz w:val="18"/>
          <w:szCs w:val="18"/>
        </w:rPr>
        <w:t>отдельно демонтируемые и заменяемые</w:t>
      </w:r>
      <w:r w:rsidRPr="00EA4EFA">
        <w:rPr>
          <w:sz w:val="18"/>
          <w:szCs w:val="18"/>
        </w:rPr>
        <w:t xml:space="preserve"> части</w:t>
      </w:r>
      <w:r w:rsidR="00C56491" w:rsidRPr="00EA4EFA">
        <w:rPr>
          <w:sz w:val="18"/>
          <w:szCs w:val="18"/>
        </w:rPr>
        <w:t xml:space="preserve"> сборок</w:t>
      </w:r>
      <w:r w:rsidRPr="00EA4EFA">
        <w:rPr>
          <w:sz w:val="18"/>
          <w:szCs w:val="18"/>
        </w:rPr>
        <w:t xml:space="preserve"> приборов учета холодной и горячей воды, сантехнического и электротехнического оборудования устанавливается изготовителем (поставщиком) либо указывается в инструкции по эксплуатации, передаваемой Участнику долевого строительства</w:t>
      </w:r>
      <w:r w:rsidR="003323E4" w:rsidRPr="00EA4EFA">
        <w:rPr>
          <w:sz w:val="18"/>
          <w:szCs w:val="18"/>
        </w:rPr>
        <w:t xml:space="preserve"> и не может быть менее 3 лет</w:t>
      </w:r>
      <w:r w:rsidRPr="00EA4EFA">
        <w:rPr>
          <w:sz w:val="18"/>
          <w:szCs w:val="18"/>
        </w:rPr>
        <w:t xml:space="preserve">. Гарантийный срок на результат </w:t>
      </w:r>
      <w:proofErr w:type="gramStart"/>
      <w:r w:rsidRPr="00EA4EFA">
        <w:rPr>
          <w:sz w:val="18"/>
          <w:szCs w:val="18"/>
        </w:rPr>
        <w:t>монтажа</w:t>
      </w:r>
      <w:proofErr w:type="gramEnd"/>
      <w:r w:rsidRPr="00EA4EFA">
        <w:rPr>
          <w:sz w:val="18"/>
          <w:szCs w:val="18"/>
        </w:rPr>
        <w:t xml:space="preserve"> указанного в настоящем пункте оборудования соответствует гарантийному</w:t>
      </w:r>
      <w:r w:rsidR="00B46F18" w:rsidRPr="00EA4EFA">
        <w:rPr>
          <w:sz w:val="18"/>
          <w:szCs w:val="18"/>
        </w:rPr>
        <w:t xml:space="preserve"> сроку на технологическое и инженерное оборудовани</w:t>
      </w:r>
      <w:r w:rsidR="00C56491" w:rsidRPr="00EA4EFA">
        <w:rPr>
          <w:sz w:val="18"/>
          <w:szCs w:val="18"/>
        </w:rPr>
        <w:t>е</w:t>
      </w:r>
      <w:r w:rsidR="00B46F18" w:rsidRPr="00EA4EFA">
        <w:rPr>
          <w:sz w:val="18"/>
          <w:szCs w:val="18"/>
        </w:rPr>
        <w:t>.</w:t>
      </w:r>
    </w:p>
    <w:p w14:paraId="62A968A0" w14:textId="72C513B5" w:rsidR="00934801" w:rsidRPr="00EA4EFA" w:rsidRDefault="00934801" w:rsidP="00934801">
      <w:pPr>
        <w:autoSpaceDE w:val="0"/>
        <w:autoSpaceDN w:val="0"/>
        <w:adjustRightInd w:val="0"/>
        <w:jc w:val="both"/>
        <w:rPr>
          <w:sz w:val="18"/>
          <w:szCs w:val="18"/>
        </w:rPr>
      </w:pPr>
      <w:r w:rsidRPr="00EA4EFA">
        <w:rPr>
          <w:sz w:val="18"/>
          <w:szCs w:val="18"/>
        </w:rPr>
        <w:t>Гарантийный срок на изделия, комплектующие, оборудование, не относящиеся к инженерному и технологическому оборудованию (входные двери, замки, домофоны и иные) устанавливается изготовителем (поставщиком) либо указывается в инструкции по эксплуатации, передаваемой Участнику долевого строительства</w:t>
      </w:r>
      <w:r w:rsidR="003323E4" w:rsidRPr="00EA4EFA">
        <w:rPr>
          <w:sz w:val="18"/>
          <w:szCs w:val="18"/>
        </w:rPr>
        <w:t>, и не может быть менее 3 лет</w:t>
      </w:r>
      <w:r w:rsidRPr="00EA4EFA">
        <w:rPr>
          <w:sz w:val="18"/>
          <w:szCs w:val="18"/>
        </w:rPr>
        <w:t xml:space="preserve">. </w:t>
      </w:r>
    </w:p>
    <w:p w14:paraId="1E4893B8" w14:textId="02D79660" w:rsidR="00F005C0" w:rsidRPr="00EA4EFA" w:rsidRDefault="00F005C0" w:rsidP="005D7A20">
      <w:pPr>
        <w:autoSpaceDE w:val="0"/>
        <w:autoSpaceDN w:val="0"/>
        <w:adjustRightInd w:val="0"/>
        <w:jc w:val="both"/>
        <w:rPr>
          <w:sz w:val="18"/>
          <w:szCs w:val="18"/>
        </w:rPr>
      </w:pPr>
      <w:r w:rsidRPr="00EA4EFA">
        <w:rPr>
          <w:sz w:val="18"/>
          <w:szCs w:val="18"/>
        </w:rPr>
        <w:t>Регулировка и</w:t>
      </w:r>
      <w:r w:rsidR="00C56491" w:rsidRPr="00EA4EFA">
        <w:rPr>
          <w:sz w:val="18"/>
          <w:szCs w:val="18"/>
        </w:rPr>
        <w:t xml:space="preserve"> плановое</w:t>
      </w:r>
      <w:r w:rsidRPr="00EA4EFA">
        <w:rPr>
          <w:sz w:val="18"/>
          <w:szCs w:val="18"/>
        </w:rPr>
        <w:t xml:space="preserve"> техническое обслуживание элементов изделий и оборудования (фурнитуры, резиновых уплотнителей, водоотводящих каналов, шарниров дверей и окон и т.п.) в гарантийные обязательства Застройщика не входят.</w:t>
      </w:r>
    </w:p>
    <w:p w14:paraId="6157B08A" w14:textId="77777777" w:rsidR="00B46F18" w:rsidRPr="005C765B" w:rsidRDefault="00F005C0" w:rsidP="005D7A20">
      <w:pPr>
        <w:autoSpaceDE w:val="0"/>
        <w:autoSpaceDN w:val="0"/>
        <w:adjustRightInd w:val="0"/>
        <w:jc w:val="both"/>
        <w:rPr>
          <w:sz w:val="18"/>
          <w:szCs w:val="18"/>
        </w:rPr>
      </w:pPr>
      <w:r w:rsidRPr="00EA4EFA">
        <w:rPr>
          <w:sz w:val="18"/>
          <w:szCs w:val="18"/>
        </w:rPr>
        <w:t>Участник долевого строительства вправе предъявить Застройщику требования</w:t>
      </w:r>
      <w:r w:rsidRPr="005C765B">
        <w:rPr>
          <w:sz w:val="18"/>
          <w:szCs w:val="18"/>
        </w:rPr>
        <w:t xml:space="preserve"> в связи с ненадлежащим качеством Объекта долевого строительства при </w:t>
      </w:r>
      <w:r w:rsidR="00B46F18" w:rsidRPr="005C765B">
        <w:rPr>
          <w:sz w:val="18"/>
          <w:szCs w:val="18"/>
        </w:rPr>
        <w:t>одновременном соблюдении следующих условий:</w:t>
      </w:r>
    </w:p>
    <w:p w14:paraId="7C1C8EE6" w14:textId="01D087AC" w:rsidR="00B46F18" w:rsidRPr="005C765B" w:rsidRDefault="00B46F18" w:rsidP="005D7A20">
      <w:pPr>
        <w:autoSpaceDE w:val="0"/>
        <w:autoSpaceDN w:val="0"/>
        <w:adjustRightInd w:val="0"/>
        <w:jc w:val="both"/>
        <w:rPr>
          <w:sz w:val="18"/>
          <w:szCs w:val="18"/>
        </w:rPr>
      </w:pPr>
      <w:r w:rsidRPr="005C765B">
        <w:rPr>
          <w:sz w:val="18"/>
          <w:szCs w:val="18"/>
        </w:rPr>
        <w:t xml:space="preserve">- </w:t>
      </w:r>
      <w:r w:rsidR="00F005C0" w:rsidRPr="005C765B">
        <w:rPr>
          <w:sz w:val="18"/>
          <w:szCs w:val="18"/>
        </w:rPr>
        <w:t>соответствующий недостаток выявлен в течение гарантийного срока</w:t>
      </w:r>
      <w:r w:rsidR="00C56491">
        <w:rPr>
          <w:sz w:val="18"/>
          <w:szCs w:val="18"/>
        </w:rPr>
        <w:t>;</w:t>
      </w:r>
    </w:p>
    <w:p w14:paraId="6EA2F58D" w14:textId="19F4DC94" w:rsidR="00F005C0" w:rsidRDefault="00B46F18" w:rsidP="005D7A20">
      <w:pPr>
        <w:autoSpaceDE w:val="0"/>
        <w:autoSpaceDN w:val="0"/>
        <w:adjustRightInd w:val="0"/>
        <w:jc w:val="both"/>
        <w:rPr>
          <w:sz w:val="18"/>
          <w:szCs w:val="18"/>
        </w:rPr>
      </w:pPr>
      <w:r w:rsidRPr="005C765B">
        <w:rPr>
          <w:sz w:val="18"/>
          <w:szCs w:val="18"/>
        </w:rPr>
        <w:t>- соответствующее</w:t>
      </w:r>
      <w:r w:rsidR="00C56491">
        <w:rPr>
          <w:sz w:val="18"/>
          <w:szCs w:val="18"/>
        </w:rPr>
        <w:t xml:space="preserve"> претензионное</w:t>
      </w:r>
      <w:r w:rsidRPr="005C765B">
        <w:rPr>
          <w:sz w:val="18"/>
          <w:szCs w:val="18"/>
        </w:rPr>
        <w:t xml:space="preserve"> требование Участника в долевом строительстве</w:t>
      </w:r>
      <w:r w:rsidR="00CC4F7C" w:rsidRPr="005C765B">
        <w:rPr>
          <w:sz w:val="18"/>
          <w:szCs w:val="18"/>
        </w:rPr>
        <w:t>, связанное с наличием выявленного в течение гарантийного срока недостатка,</w:t>
      </w:r>
      <w:r w:rsidRPr="005C765B">
        <w:rPr>
          <w:sz w:val="18"/>
          <w:szCs w:val="18"/>
        </w:rPr>
        <w:t xml:space="preserve"> поступило Застройщику не позднее 7 (семи) дней с момента истечения</w:t>
      </w:r>
      <w:r w:rsidR="00CC4F7C" w:rsidRPr="005C765B">
        <w:rPr>
          <w:sz w:val="18"/>
          <w:szCs w:val="18"/>
        </w:rPr>
        <w:t xml:space="preserve"> соответствующего гарантийного срока</w:t>
      </w:r>
      <w:r w:rsidR="00F005C0" w:rsidRPr="005C765B">
        <w:rPr>
          <w:sz w:val="18"/>
          <w:szCs w:val="18"/>
        </w:rPr>
        <w:t xml:space="preserve">. </w:t>
      </w:r>
    </w:p>
    <w:p w14:paraId="7441223D" w14:textId="3DA25DE0" w:rsidR="002A04E4" w:rsidRDefault="002A04E4" w:rsidP="002A04E4">
      <w:pPr>
        <w:autoSpaceDE w:val="0"/>
        <w:autoSpaceDN w:val="0"/>
        <w:adjustRightInd w:val="0"/>
        <w:jc w:val="both"/>
        <w:rPr>
          <w:sz w:val="18"/>
          <w:szCs w:val="18"/>
        </w:rPr>
      </w:pPr>
      <w:r w:rsidRPr="00917427">
        <w:rPr>
          <w:sz w:val="18"/>
          <w:szCs w:val="18"/>
        </w:rPr>
        <w:t xml:space="preserve">В случае, если в период с момента заключения настоящего Договора до момента передачи Объекта долевого строительства Участнику долевого строительства (момента подписания между Сторонами передаточного акта) законом либо иным применимым нормативным актом будут снижены минимально допустимые </w:t>
      </w:r>
      <w:r w:rsidR="00CC472A" w:rsidRPr="00917427">
        <w:rPr>
          <w:sz w:val="18"/>
          <w:szCs w:val="18"/>
        </w:rPr>
        <w:t>гарантийные сроки</w:t>
      </w:r>
      <w:r w:rsidRPr="00917427">
        <w:rPr>
          <w:sz w:val="18"/>
          <w:szCs w:val="18"/>
        </w:rPr>
        <w:t xml:space="preserve"> по сравнению с установленными на основании настоящего Договора, к отношениям Сторон будет применяться соответствующ</w:t>
      </w:r>
      <w:r w:rsidR="00CC472A" w:rsidRPr="00917427">
        <w:rPr>
          <w:sz w:val="18"/>
          <w:szCs w:val="18"/>
        </w:rPr>
        <w:t>ие</w:t>
      </w:r>
      <w:r w:rsidRPr="00917427">
        <w:rPr>
          <w:sz w:val="18"/>
          <w:szCs w:val="18"/>
        </w:rPr>
        <w:t xml:space="preserve"> минимальн</w:t>
      </w:r>
      <w:r w:rsidR="00CC472A" w:rsidRPr="00917427">
        <w:rPr>
          <w:sz w:val="18"/>
          <w:szCs w:val="18"/>
        </w:rPr>
        <w:t xml:space="preserve">о </w:t>
      </w:r>
      <w:r w:rsidRPr="00917427">
        <w:rPr>
          <w:sz w:val="18"/>
          <w:szCs w:val="18"/>
        </w:rPr>
        <w:t>допустимы</w:t>
      </w:r>
      <w:r w:rsidR="00CC472A" w:rsidRPr="00917427">
        <w:rPr>
          <w:sz w:val="18"/>
          <w:szCs w:val="18"/>
        </w:rPr>
        <w:t>е</w:t>
      </w:r>
      <w:r w:rsidRPr="00917427">
        <w:rPr>
          <w:sz w:val="18"/>
          <w:szCs w:val="18"/>
        </w:rPr>
        <w:t xml:space="preserve"> </w:t>
      </w:r>
      <w:r w:rsidR="00CC472A" w:rsidRPr="00917427">
        <w:rPr>
          <w:sz w:val="18"/>
          <w:szCs w:val="18"/>
        </w:rPr>
        <w:t>г</w:t>
      </w:r>
      <w:r w:rsidRPr="00917427">
        <w:rPr>
          <w:sz w:val="18"/>
          <w:szCs w:val="18"/>
        </w:rPr>
        <w:t>арантийны</w:t>
      </w:r>
      <w:r w:rsidR="00CC472A" w:rsidRPr="00917427">
        <w:rPr>
          <w:sz w:val="18"/>
          <w:szCs w:val="18"/>
        </w:rPr>
        <w:t>е</w:t>
      </w:r>
      <w:r w:rsidRPr="00917427">
        <w:rPr>
          <w:sz w:val="18"/>
          <w:szCs w:val="18"/>
        </w:rPr>
        <w:t xml:space="preserve"> срок</w:t>
      </w:r>
      <w:r w:rsidR="00CC472A" w:rsidRPr="00917427">
        <w:rPr>
          <w:sz w:val="18"/>
          <w:szCs w:val="18"/>
        </w:rPr>
        <w:t>и</w:t>
      </w:r>
      <w:r w:rsidRPr="00917427">
        <w:rPr>
          <w:sz w:val="18"/>
          <w:szCs w:val="18"/>
        </w:rPr>
        <w:t>, установленны</w:t>
      </w:r>
      <w:r w:rsidR="00CC472A" w:rsidRPr="00917427">
        <w:rPr>
          <w:sz w:val="18"/>
          <w:szCs w:val="18"/>
        </w:rPr>
        <w:t xml:space="preserve">е </w:t>
      </w:r>
      <w:r w:rsidRPr="00917427">
        <w:rPr>
          <w:sz w:val="18"/>
          <w:szCs w:val="18"/>
        </w:rPr>
        <w:t>законом, действующим на момент передачи Объекта долевого строительства Участнику долевого строительства (подписания Сторонами передаточного акта).</w:t>
      </w:r>
      <w:r w:rsidRPr="00DB1087">
        <w:rPr>
          <w:sz w:val="18"/>
          <w:szCs w:val="18"/>
        </w:rPr>
        <w:t xml:space="preserve"> </w:t>
      </w:r>
    </w:p>
    <w:p w14:paraId="7CB326EB" w14:textId="3D09BCB7" w:rsidR="003779A2" w:rsidRPr="005C765B" w:rsidRDefault="00944491" w:rsidP="005D7A20">
      <w:pPr>
        <w:autoSpaceDE w:val="0"/>
        <w:autoSpaceDN w:val="0"/>
        <w:adjustRightInd w:val="0"/>
        <w:jc w:val="both"/>
        <w:rPr>
          <w:sz w:val="18"/>
          <w:szCs w:val="18"/>
        </w:rPr>
      </w:pPr>
      <w:r w:rsidRPr="005C765B">
        <w:rPr>
          <w:bCs/>
          <w:sz w:val="18"/>
          <w:szCs w:val="18"/>
        </w:rPr>
        <w:t xml:space="preserve">4.3. </w:t>
      </w:r>
      <w:r w:rsidR="003779A2" w:rsidRPr="005C765B">
        <w:rPr>
          <w:sz w:val="18"/>
          <w:szCs w:val="18"/>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C56491">
        <w:rPr>
          <w:sz w:val="18"/>
          <w:szCs w:val="18"/>
        </w:rPr>
        <w:t>У</w:t>
      </w:r>
      <w:r w:rsidR="003779A2" w:rsidRPr="005C765B">
        <w:rPr>
          <w:sz w:val="18"/>
          <w:szCs w:val="18"/>
        </w:rPr>
        <w:t>частником долевого строительства</w:t>
      </w:r>
      <w:r w:rsidR="00C56491">
        <w:rPr>
          <w:sz w:val="18"/>
          <w:szCs w:val="18"/>
        </w:rPr>
        <w:t>, последующим собственником Объекта долевого строительства</w:t>
      </w:r>
      <w:r w:rsidR="003779A2" w:rsidRPr="005C765B">
        <w:rPr>
          <w:sz w:val="18"/>
          <w:szCs w:val="18"/>
        </w:rPr>
        <w:t xml:space="preserve"> или привлеченными им</w:t>
      </w:r>
      <w:r w:rsidR="00C56491">
        <w:rPr>
          <w:sz w:val="18"/>
          <w:szCs w:val="18"/>
        </w:rPr>
        <w:t>и</w:t>
      </w:r>
      <w:r w:rsidR="003779A2" w:rsidRPr="005C765B">
        <w:rPr>
          <w:sz w:val="18"/>
          <w:szCs w:val="18"/>
        </w:rPr>
        <w:t xml:space="preserve"> третьими лицами, а также если недостатки (дефекты) </w:t>
      </w:r>
      <w:r w:rsidR="00C56491">
        <w:rPr>
          <w:sz w:val="18"/>
          <w:szCs w:val="18"/>
        </w:rPr>
        <w:t>О</w:t>
      </w:r>
      <w:r w:rsidR="003779A2" w:rsidRPr="005C765B">
        <w:rPr>
          <w:sz w:val="18"/>
          <w:szCs w:val="18"/>
        </w:rPr>
        <w:t xml:space="preserve">бъекта долевого строительства возникли вследствие нарушения предусмотренных предоставленными </w:t>
      </w:r>
      <w:r w:rsidR="00C56491">
        <w:rPr>
          <w:sz w:val="18"/>
          <w:szCs w:val="18"/>
        </w:rPr>
        <w:t>У</w:t>
      </w:r>
      <w:r w:rsidR="003779A2" w:rsidRPr="005C765B">
        <w:rPr>
          <w:sz w:val="18"/>
          <w:szCs w:val="18"/>
        </w:rPr>
        <w:t>частнику долевого строительства инструкци</w:t>
      </w:r>
      <w:r w:rsidR="00C56491">
        <w:rPr>
          <w:sz w:val="18"/>
          <w:szCs w:val="18"/>
        </w:rPr>
        <w:t>и</w:t>
      </w:r>
      <w:r w:rsidR="003779A2" w:rsidRPr="005C765B">
        <w:rPr>
          <w:sz w:val="18"/>
          <w:szCs w:val="18"/>
        </w:rPr>
        <w:t xml:space="preserve"> по эксплуатации </w:t>
      </w:r>
      <w:r w:rsidR="00C56491">
        <w:rPr>
          <w:sz w:val="18"/>
          <w:szCs w:val="18"/>
        </w:rPr>
        <w:t>О</w:t>
      </w:r>
      <w:r w:rsidR="003779A2" w:rsidRPr="005C765B">
        <w:rPr>
          <w:sz w:val="18"/>
          <w:szCs w:val="18"/>
        </w:rPr>
        <w:t>бъекта долевого строительства и</w:t>
      </w:r>
      <w:r w:rsidR="00C56491">
        <w:rPr>
          <w:sz w:val="18"/>
          <w:szCs w:val="18"/>
        </w:rPr>
        <w:t>/или</w:t>
      </w:r>
      <w:r w:rsidR="003779A2" w:rsidRPr="005C765B">
        <w:rPr>
          <w:sz w:val="18"/>
          <w:szCs w:val="18"/>
        </w:rPr>
        <w:t xml:space="preserve"> паспортом на оконные изделия</w:t>
      </w:r>
      <w:r w:rsidR="00CC4F7C" w:rsidRPr="005C765B">
        <w:rPr>
          <w:sz w:val="18"/>
          <w:szCs w:val="18"/>
        </w:rPr>
        <w:t>,</w:t>
      </w:r>
      <w:r w:rsidR="003779A2" w:rsidRPr="005C765B">
        <w:rPr>
          <w:sz w:val="18"/>
          <w:szCs w:val="18"/>
        </w:rPr>
        <w:t xml:space="preserve"> правил и условий эффективного и безопасного использования </w:t>
      </w:r>
      <w:r w:rsidR="00C56491">
        <w:rPr>
          <w:sz w:val="18"/>
          <w:szCs w:val="18"/>
        </w:rPr>
        <w:t>О</w:t>
      </w:r>
      <w:r w:rsidR="003779A2" w:rsidRPr="005C765B">
        <w:rPr>
          <w:sz w:val="18"/>
          <w:szCs w:val="18"/>
        </w:rPr>
        <w:t xml:space="preserve">бъекта долевого строительства, </w:t>
      </w:r>
      <w:r w:rsidR="00C56491">
        <w:rPr>
          <w:sz w:val="18"/>
          <w:szCs w:val="18"/>
        </w:rPr>
        <w:t xml:space="preserve">а также </w:t>
      </w:r>
      <w:r w:rsidR="003779A2" w:rsidRPr="005C765B">
        <w:rPr>
          <w:sz w:val="18"/>
          <w:szCs w:val="18"/>
        </w:rPr>
        <w:t xml:space="preserve">входящих в его состав элементов отделки, оконных изделий, систем инженерно-технического обеспечения, конструктивных элементов, изделий. </w:t>
      </w:r>
    </w:p>
    <w:p w14:paraId="7FE8F995" w14:textId="77777777" w:rsidR="003779A2" w:rsidRPr="005C765B" w:rsidRDefault="003779A2" w:rsidP="005D7A20">
      <w:pPr>
        <w:autoSpaceDE w:val="0"/>
        <w:autoSpaceDN w:val="0"/>
        <w:adjustRightInd w:val="0"/>
        <w:jc w:val="both"/>
        <w:rPr>
          <w:sz w:val="18"/>
          <w:szCs w:val="18"/>
        </w:rPr>
      </w:pPr>
      <w:r w:rsidRPr="005C765B">
        <w:rPr>
          <w:sz w:val="18"/>
          <w:szCs w:val="18"/>
        </w:rPr>
        <w:t xml:space="preserve">Гарантийные обязательства </w:t>
      </w:r>
      <w:r w:rsidR="00CC4F7C" w:rsidRPr="005C765B">
        <w:rPr>
          <w:sz w:val="18"/>
          <w:szCs w:val="18"/>
        </w:rPr>
        <w:t xml:space="preserve">в отношении оконных и балконных блоков </w:t>
      </w:r>
      <w:r w:rsidRPr="005C765B">
        <w:rPr>
          <w:sz w:val="18"/>
          <w:szCs w:val="18"/>
        </w:rPr>
        <w:t xml:space="preserve">выполняются при условии проведения </w:t>
      </w:r>
      <w:r w:rsidR="00CC4F7C" w:rsidRPr="005C765B">
        <w:rPr>
          <w:sz w:val="18"/>
          <w:szCs w:val="18"/>
        </w:rPr>
        <w:t>их надлежащего обслуживания в соответствие с паспортом на них либо Инструкцией по эксплуатации, переданной Участнику долевого строительства</w:t>
      </w:r>
      <w:r w:rsidRPr="005C765B">
        <w:rPr>
          <w:sz w:val="18"/>
          <w:szCs w:val="18"/>
        </w:rPr>
        <w:t>.</w:t>
      </w:r>
    </w:p>
    <w:p w14:paraId="27BBBED8" w14:textId="790E4CD8" w:rsidR="003779A2" w:rsidRPr="005C765B" w:rsidRDefault="003779A2" w:rsidP="005D7A20">
      <w:pPr>
        <w:autoSpaceDE w:val="0"/>
        <w:autoSpaceDN w:val="0"/>
        <w:adjustRightInd w:val="0"/>
        <w:jc w:val="both"/>
        <w:rPr>
          <w:sz w:val="18"/>
          <w:szCs w:val="18"/>
        </w:rPr>
      </w:pPr>
      <w:r w:rsidRPr="005C765B">
        <w:rPr>
          <w:sz w:val="18"/>
          <w:szCs w:val="18"/>
        </w:rPr>
        <w:t xml:space="preserve">Застройщик не несёт ответственность по гарантийным обязательствам в случае неисполнения эксплуатирующей организацией или собственником помещения установленных требований о проведении текущего ремонта, регламентных работ и подготовки к сезонной эксплуатации многоквартирного дома, а также иных </w:t>
      </w:r>
      <w:r w:rsidR="009308B8">
        <w:rPr>
          <w:sz w:val="18"/>
          <w:szCs w:val="18"/>
        </w:rPr>
        <w:t>установленных</w:t>
      </w:r>
      <w:r w:rsidRPr="005C765B">
        <w:rPr>
          <w:sz w:val="18"/>
          <w:szCs w:val="18"/>
        </w:rPr>
        <w:t xml:space="preserve"> требований к процессу его эксплуатации либо вследствие ненадлежащего ремонта, проведенного самим Участником долевого строительства</w:t>
      </w:r>
      <w:r w:rsidR="009308B8">
        <w:rPr>
          <w:sz w:val="18"/>
          <w:szCs w:val="18"/>
        </w:rPr>
        <w:t>, последующим собственником помещения</w:t>
      </w:r>
      <w:r w:rsidRPr="005C765B">
        <w:rPr>
          <w:sz w:val="18"/>
          <w:szCs w:val="18"/>
        </w:rPr>
        <w:t xml:space="preserve"> или привлеченными им</w:t>
      </w:r>
      <w:r w:rsidR="009308B8">
        <w:rPr>
          <w:sz w:val="18"/>
          <w:szCs w:val="18"/>
        </w:rPr>
        <w:t>и</w:t>
      </w:r>
      <w:r w:rsidRPr="005C765B">
        <w:rPr>
          <w:sz w:val="18"/>
          <w:szCs w:val="18"/>
        </w:rPr>
        <w:t xml:space="preserve"> третьими лицами.</w:t>
      </w:r>
    </w:p>
    <w:p w14:paraId="689525BB" w14:textId="77777777" w:rsidR="00B016C7" w:rsidRPr="00EA4EFA" w:rsidRDefault="00B016C7" w:rsidP="005D7A20">
      <w:pPr>
        <w:autoSpaceDE w:val="0"/>
        <w:autoSpaceDN w:val="0"/>
        <w:adjustRightInd w:val="0"/>
        <w:jc w:val="both"/>
        <w:rPr>
          <w:bCs/>
          <w:sz w:val="18"/>
          <w:szCs w:val="18"/>
        </w:rPr>
      </w:pPr>
      <w:r w:rsidRPr="005C765B">
        <w:rPr>
          <w:bCs/>
          <w:sz w:val="18"/>
          <w:szCs w:val="18"/>
        </w:rPr>
        <w:t xml:space="preserve">4.4. Подписывая настоящий Договор, Участник </w:t>
      </w:r>
      <w:r w:rsidRPr="00EA4EFA">
        <w:rPr>
          <w:bCs/>
          <w:sz w:val="18"/>
          <w:szCs w:val="18"/>
        </w:rPr>
        <w:t>долевого строительства подтверждает, что:</w:t>
      </w:r>
    </w:p>
    <w:p w14:paraId="3CD558CA" w14:textId="6D966947" w:rsidR="00B016C7" w:rsidRPr="00EA4EFA" w:rsidRDefault="00B016C7" w:rsidP="005D7A20">
      <w:pPr>
        <w:numPr>
          <w:ilvl w:val="0"/>
          <w:numId w:val="2"/>
        </w:numPr>
        <w:tabs>
          <w:tab w:val="left" w:pos="142"/>
        </w:tabs>
        <w:autoSpaceDE w:val="0"/>
        <w:autoSpaceDN w:val="0"/>
        <w:adjustRightInd w:val="0"/>
        <w:ind w:left="0" w:firstLine="0"/>
        <w:jc w:val="both"/>
        <w:rPr>
          <w:bCs/>
          <w:sz w:val="18"/>
          <w:szCs w:val="18"/>
        </w:rPr>
      </w:pPr>
      <w:r w:rsidRPr="00EA4EFA">
        <w:rPr>
          <w:bCs/>
          <w:sz w:val="18"/>
          <w:szCs w:val="18"/>
        </w:rPr>
        <w:t xml:space="preserve">получил от Застройщика полную и достаточную информацию об Объекте долевого строительства, в том числе о его характеристиках и установленных </w:t>
      </w:r>
      <w:r w:rsidR="00C56491" w:rsidRPr="00EA4EFA">
        <w:rPr>
          <w:bCs/>
          <w:sz w:val="18"/>
          <w:szCs w:val="18"/>
        </w:rPr>
        <w:t>Договором и</w:t>
      </w:r>
      <w:r w:rsidRPr="00EA4EFA">
        <w:rPr>
          <w:bCs/>
          <w:sz w:val="18"/>
          <w:szCs w:val="18"/>
        </w:rPr>
        <w:t xml:space="preserve"> проектно-сметной документацией требованиях к качеству Объекта долевого строительства, сроке передачи, цене и порядке оплаты, случаях изменения цены Объекта долевого строительства по Договору, порядке исчисления </w:t>
      </w:r>
      <w:r w:rsidR="009308B8" w:rsidRPr="00EA4EFA">
        <w:rPr>
          <w:bCs/>
          <w:sz w:val="18"/>
          <w:szCs w:val="18"/>
        </w:rPr>
        <w:t>П</w:t>
      </w:r>
      <w:r w:rsidRPr="00EA4EFA">
        <w:rPr>
          <w:bCs/>
          <w:sz w:val="18"/>
          <w:szCs w:val="18"/>
        </w:rPr>
        <w:t>роектной</w:t>
      </w:r>
      <w:r w:rsidR="009308B8" w:rsidRPr="00EA4EFA">
        <w:rPr>
          <w:bCs/>
          <w:sz w:val="18"/>
          <w:szCs w:val="18"/>
        </w:rPr>
        <w:t xml:space="preserve"> общей площа</w:t>
      </w:r>
      <w:r w:rsidRPr="00EA4EFA">
        <w:rPr>
          <w:bCs/>
          <w:sz w:val="18"/>
          <w:szCs w:val="18"/>
        </w:rPr>
        <w:t>ди, установленном на Объект долевого строительства гарантийном сроке;</w:t>
      </w:r>
    </w:p>
    <w:p w14:paraId="5FBC1FC3" w14:textId="301839CB" w:rsidR="00B016C7" w:rsidRPr="00EA4EFA" w:rsidRDefault="00B016C7" w:rsidP="005D7A20">
      <w:pPr>
        <w:numPr>
          <w:ilvl w:val="0"/>
          <w:numId w:val="2"/>
        </w:numPr>
        <w:tabs>
          <w:tab w:val="left" w:pos="142"/>
        </w:tabs>
        <w:autoSpaceDE w:val="0"/>
        <w:autoSpaceDN w:val="0"/>
        <w:adjustRightInd w:val="0"/>
        <w:ind w:left="0" w:firstLine="0"/>
        <w:jc w:val="both"/>
        <w:rPr>
          <w:bCs/>
          <w:sz w:val="18"/>
          <w:szCs w:val="18"/>
        </w:rPr>
      </w:pPr>
      <w:r w:rsidRPr="00EA4EFA">
        <w:rPr>
          <w:bCs/>
          <w:sz w:val="18"/>
          <w:szCs w:val="18"/>
        </w:rPr>
        <w:t>ознакомился с проектно</w:t>
      </w:r>
      <w:r w:rsidR="00CC4F7C" w:rsidRPr="00EA4EFA">
        <w:rPr>
          <w:bCs/>
          <w:sz w:val="18"/>
          <w:szCs w:val="18"/>
        </w:rPr>
        <w:t>й</w:t>
      </w:r>
      <w:r w:rsidRPr="00EA4EFA">
        <w:rPr>
          <w:bCs/>
          <w:sz w:val="18"/>
          <w:szCs w:val="18"/>
        </w:rPr>
        <w:t xml:space="preserve"> документацией</w:t>
      </w:r>
      <w:r w:rsidR="008303B9" w:rsidRPr="00EA4EFA">
        <w:rPr>
          <w:bCs/>
          <w:sz w:val="18"/>
          <w:szCs w:val="18"/>
        </w:rPr>
        <w:t>,</w:t>
      </w:r>
      <w:r w:rsidR="00036741" w:rsidRPr="00EA4EFA">
        <w:t xml:space="preserve"> </w:t>
      </w:r>
      <w:r w:rsidR="00036741" w:rsidRPr="00EA4EFA">
        <w:rPr>
          <w:bCs/>
          <w:sz w:val="18"/>
          <w:szCs w:val="18"/>
        </w:rPr>
        <w:t>минимальными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утвержденными Приказом Минстроя РФ № 91/</w:t>
      </w:r>
      <w:proofErr w:type="spellStart"/>
      <w:r w:rsidR="00036741" w:rsidRPr="00EA4EFA">
        <w:rPr>
          <w:bCs/>
          <w:sz w:val="18"/>
          <w:szCs w:val="18"/>
        </w:rPr>
        <w:t>пр</w:t>
      </w:r>
      <w:proofErr w:type="spellEnd"/>
      <w:r w:rsidR="00036741" w:rsidRPr="00EA4EFA">
        <w:rPr>
          <w:bCs/>
          <w:sz w:val="18"/>
          <w:szCs w:val="18"/>
        </w:rPr>
        <w:t xml:space="preserve"> от 19.02.2025 г.</w:t>
      </w:r>
      <w:r w:rsidRPr="00EA4EFA">
        <w:rPr>
          <w:bCs/>
          <w:sz w:val="18"/>
          <w:szCs w:val="18"/>
        </w:rPr>
        <w:t xml:space="preserve">, </w:t>
      </w:r>
      <w:r w:rsidR="008303B9" w:rsidRPr="00EA4EFA">
        <w:rPr>
          <w:bCs/>
          <w:sz w:val="18"/>
          <w:szCs w:val="18"/>
        </w:rPr>
        <w:t xml:space="preserve">Стандартом организации СТО 1406-2024, </w:t>
      </w:r>
      <w:r w:rsidRPr="00EA4EFA">
        <w:rPr>
          <w:bCs/>
          <w:sz w:val="18"/>
          <w:szCs w:val="18"/>
        </w:rPr>
        <w:t>включая состав и виды</w:t>
      </w:r>
      <w:r w:rsidR="00CC4F7C" w:rsidRPr="00EA4EFA">
        <w:rPr>
          <w:bCs/>
          <w:sz w:val="18"/>
          <w:szCs w:val="18"/>
        </w:rPr>
        <w:t xml:space="preserve"> выполняемых Застройщиком</w:t>
      </w:r>
      <w:r w:rsidRPr="00EA4EFA">
        <w:rPr>
          <w:bCs/>
          <w:sz w:val="18"/>
          <w:szCs w:val="18"/>
        </w:rPr>
        <w:t xml:space="preserve"> работ;</w:t>
      </w:r>
    </w:p>
    <w:p w14:paraId="4F1B68A3" w14:textId="77777777" w:rsidR="00B016C7" w:rsidRPr="00EA4EFA" w:rsidRDefault="00B016C7" w:rsidP="005D7A20">
      <w:pPr>
        <w:numPr>
          <w:ilvl w:val="0"/>
          <w:numId w:val="2"/>
        </w:numPr>
        <w:tabs>
          <w:tab w:val="left" w:pos="142"/>
        </w:tabs>
        <w:autoSpaceDE w:val="0"/>
        <w:autoSpaceDN w:val="0"/>
        <w:adjustRightInd w:val="0"/>
        <w:ind w:left="0" w:firstLine="0"/>
        <w:jc w:val="both"/>
        <w:rPr>
          <w:bCs/>
          <w:sz w:val="18"/>
          <w:szCs w:val="18"/>
        </w:rPr>
      </w:pPr>
      <w:r w:rsidRPr="00EA4EFA">
        <w:rPr>
          <w:bCs/>
          <w:sz w:val="18"/>
          <w:szCs w:val="18"/>
        </w:rPr>
        <w:t xml:space="preserve">уведомлен, что объект долевого строительства не может оцениваться на соответствие требованиям СП 71.13330.2017 «Изоляционные и отделочные покрытия», СНиП 3.04.01-87 «Изоляционные и отделочные покрытия», поскольку Застройщик не руководствуется названными нормативными </w:t>
      </w:r>
      <w:r w:rsidR="00CC4F7C" w:rsidRPr="00EA4EFA">
        <w:rPr>
          <w:bCs/>
          <w:sz w:val="18"/>
          <w:szCs w:val="18"/>
        </w:rPr>
        <w:t>документами</w:t>
      </w:r>
      <w:r w:rsidRPr="00EA4EFA">
        <w:rPr>
          <w:bCs/>
          <w:sz w:val="18"/>
          <w:szCs w:val="18"/>
        </w:rPr>
        <w:t xml:space="preserve"> при проектировании и строительстве </w:t>
      </w:r>
      <w:r w:rsidR="00CC4F7C" w:rsidRPr="00EA4EFA">
        <w:rPr>
          <w:bCs/>
          <w:sz w:val="18"/>
          <w:szCs w:val="18"/>
        </w:rPr>
        <w:t xml:space="preserve">многоквартирного </w:t>
      </w:r>
      <w:r w:rsidRPr="00EA4EFA">
        <w:rPr>
          <w:bCs/>
          <w:sz w:val="18"/>
          <w:szCs w:val="18"/>
        </w:rPr>
        <w:t>дома. Несоответствие качества объекта долевого участия названным нормативным актам не является нарушением требований о качестве;</w:t>
      </w:r>
    </w:p>
    <w:p w14:paraId="698A0529" w14:textId="77777777" w:rsidR="00F74E8A" w:rsidRPr="00EA4EFA" w:rsidRDefault="00B016C7" w:rsidP="005D7A20">
      <w:pPr>
        <w:numPr>
          <w:ilvl w:val="0"/>
          <w:numId w:val="2"/>
        </w:numPr>
        <w:tabs>
          <w:tab w:val="left" w:pos="142"/>
        </w:tabs>
        <w:autoSpaceDE w:val="0"/>
        <w:autoSpaceDN w:val="0"/>
        <w:adjustRightInd w:val="0"/>
        <w:ind w:left="0" w:firstLine="0"/>
        <w:jc w:val="both"/>
        <w:rPr>
          <w:bCs/>
          <w:sz w:val="18"/>
          <w:szCs w:val="18"/>
        </w:rPr>
      </w:pPr>
      <w:r w:rsidRPr="00EA4EFA">
        <w:rPr>
          <w:bCs/>
          <w:sz w:val="18"/>
          <w:szCs w:val="18"/>
        </w:rPr>
        <w:t>ознакомился с Инструкцией по эксплуатации объекта долевого строительства и правилами содержания общего имущества в многоквартирном доме, последствиями их неисполнения</w:t>
      </w:r>
      <w:r w:rsidR="00CC4F7C" w:rsidRPr="00EA4EFA">
        <w:rPr>
          <w:bCs/>
          <w:sz w:val="18"/>
          <w:szCs w:val="18"/>
        </w:rPr>
        <w:t xml:space="preserve">, </w:t>
      </w:r>
      <w:r w:rsidRPr="00EA4EFA">
        <w:rPr>
          <w:bCs/>
          <w:sz w:val="18"/>
          <w:szCs w:val="18"/>
        </w:rPr>
        <w:t>в том числе</w:t>
      </w:r>
      <w:r w:rsidR="00CC4F7C" w:rsidRPr="00EA4EFA">
        <w:rPr>
          <w:bCs/>
          <w:sz w:val="18"/>
          <w:szCs w:val="18"/>
        </w:rPr>
        <w:t>, но не ограничиваясь этим -</w:t>
      </w:r>
      <w:r w:rsidRPr="00EA4EFA">
        <w:rPr>
          <w:bCs/>
          <w:sz w:val="18"/>
          <w:szCs w:val="18"/>
        </w:rPr>
        <w:t xml:space="preserve"> в части регулирования воздухообмена и микроклимата.</w:t>
      </w:r>
    </w:p>
    <w:p w14:paraId="6EF4EED4" w14:textId="0FB49DD9" w:rsidR="00B016C7" w:rsidRPr="00EA4EFA" w:rsidRDefault="00F74E8A" w:rsidP="005D7A20">
      <w:pPr>
        <w:autoSpaceDE w:val="0"/>
        <w:autoSpaceDN w:val="0"/>
        <w:adjustRightInd w:val="0"/>
        <w:jc w:val="both"/>
        <w:rPr>
          <w:bCs/>
          <w:sz w:val="18"/>
          <w:szCs w:val="18"/>
        </w:rPr>
      </w:pPr>
      <w:r w:rsidRPr="00EA4EFA">
        <w:rPr>
          <w:bCs/>
          <w:sz w:val="18"/>
          <w:szCs w:val="18"/>
        </w:rPr>
        <w:t>4.</w:t>
      </w:r>
      <w:r w:rsidR="00B016C7" w:rsidRPr="00EA4EFA">
        <w:rPr>
          <w:bCs/>
          <w:sz w:val="18"/>
          <w:szCs w:val="18"/>
        </w:rPr>
        <w:t>5</w:t>
      </w:r>
      <w:r w:rsidRPr="00EA4EFA">
        <w:rPr>
          <w:bCs/>
          <w:sz w:val="18"/>
          <w:szCs w:val="18"/>
        </w:rPr>
        <w:t xml:space="preserve">. </w:t>
      </w:r>
      <w:r w:rsidR="00B016C7" w:rsidRPr="00EA4EFA">
        <w:rPr>
          <w:bCs/>
          <w:sz w:val="18"/>
          <w:szCs w:val="18"/>
        </w:rPr>
        <w:t>Стороны дополнительно обговорили, что надлежащим качеством итоговых работ по стенам,</w:t>
      </w:r>
      <w:r w:rsidR="009308B8" w:rsidRPr="00EA4EFA">
        <w:rPr>
          <w:bCs/>
          <w:sz w:val="18"/>
          <w:szCs w:val="18"/>
        </w:rPr>
        <w:t xml:space="preserve"> перегородкам,</w:t>
      </w:r>
      <w:r w:rsidR="00B016C7" w:rsidRPr="00EA4EFA">
        <w:rPr>
          <w:bCs/>
          <w:sz w:val="18"/>
          <w:szCs w:val="18"/>
        </w:rPr>
        <w:t xml:space="preserve"> потолку, полу </w:t>
      </w:r>
      <w:r w:rsidR="009308B8" w:rsidRPr="00EA4EFA">
        <w:rPr>
          <w:bCs/>
          <w:sz w:val="18"/>
          <w:szCs w:val="18"/>
        </w:rPr>
        <w:t>О</w:t>
      </w:r>
      <w:r w:rsidR="00985611" w:rsidRPr="00EA4EFA">
        <w:rPr>
          <w:bCs/>
          <w:sz w:val="18"/>
          <w:szCs w:val="18"/>
        </w:rPr>
        <w:t>бъекта долевого строительства</w:t>
      </w:r>
      <w:r w:rsidR="00354CC6" w:rsidRPr="00EA4EFA">
        <w:rPr>
          <w:bCs/>
          <w:sz w:val="18"/>
          <w:szCs w:val="18"/>
        </w:rPr>
        <w:t xml:space="preserve"> является соответствие минимальными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утвержденными Приказом Минстроя РФ № 91/</w:t>
      </w:r>
      <w:proofErr w:type="spellStart"/>
      <w:r w:rsidR="00354CC6" w:rsidRPr="00EA4EFA">
        <w:rPr>
          <w:bCs/>
          <w:sz w:val="18"/>
          <w:szCs w:val="18"/>
        </w:rPr>
        <w:t>пр</w:t>
      </w:r>
      <w:proofErr w:type="spellEnd"/>
      <w:r w:rsidR="00354CC6" w:rsidRPr="00EA4EFA">
        <w:rPr>
          <w:bCs/>
          <w:sz w:val="18"/>
          <w:szCs w:val="18"/>
        </w:rPr>
        <w:t xml:space="preserve"> от 19.02.2025 г.</w:t>
      </w:r>
      <w:r w:rsidR="00B016C7" w:rsidRPr="00EA4EFA">
        <w:rPr>
          <w:bCs/>
          <w:sz w:val="18"/>
          <w:szCs w:val="18"/>
        </w:rPr>
        <w:t xml:space="preserve">; </w:t>
      </w:r>
      <w:r w:rsidR="008303B9" w:rsidRPr="00EA4EFA">
        <w:rPr>
          <w:bCs/>
          <w:sz w:val="18"/>
          <w:szCs w:val="18"/>
        </w:rPr>
        <w:t>по</w:t>
      </w:r>
      <w:r w:rsidR="00A67331" w:rsidRPr="00EA4EFA">
        <w:rPr>
          <w:bCs/>
          <w:sz w:val="18"/>
          <w:szCs w:val="18"/>
        </w:rPr>
        <w:t xml:space="preserve"> балконам,</w:t>
      </w:r>
      <w:r w:rsidR="008303B9" w:rsidRPr="00EA4EFA">
        <w:rPr>
          <w:bCs/>
          <w:sz w:val="18"/>
          <w:szCs w:val="18"/>
        </w:rPr>
        <w:t xml:space="preserve"> </w:t>
      </w:r>
      <w:r w:rsidR="006234A6" w:rsidRPr="00EA4EFA">
        <w:rPr>
          <w:bCs/>
          <w:sz w:val="18"/>
          <w:szCs w:val="18"/>
        </w:rPr>
        <w:t xml:space="preserve">входным и </w:t>
      </w:r>
      <w:r w:rsidR="008303B9" w:rsidRPr="00EA4EFA">
        <w:rPr>
          <w:bCs/>
          <w:sz w:val="18"/>
          <w:szCs w:val="18"/>
        </w:rPr>
        <w:t xml:space="preserve">межкомнатным дверям, оконным изделиям и балконным блокам, витражам – соответствие Стандарту организации СТО №1406-2024 от 14.06.2024 года. </w:t>
      </w:r>
    </w:p>
    <w:p w14:paraId="457B1B4C" w14:textId="3A2E4C0C" w:rsidR="00B016C7" w:rsidRPr="00EA4EFA" w:rsidRDefault="00B016C7" w:rsidP="005D7A20">
      <w:pPr>
        <w:autoSpaceDE w:val="0"/>
        <w:autoSpaceDN w:val="0"/>
        <w:adjustRightInd w:val="0"/>
        <w:jc w:val="both"/>
        <w:rPr>
          <w:bCs/>
          <w:sz w:val="18"/>
          <w:szCs w:val="18"/>
        </w:rPr>
      </w:pPr>
      <w:r w:rsidRPr="00EA4EFA">
        <w:rPr>
          <w:bCs/>
          <w:sz w:val="18"/>
          <w:szCs w:val="18"/>
        </w:rPr>
        <w:lastRenderedPageBreak/>
        <w:t>Участник долевого строительства уведомлен, и согласен, что в течение гарантийного срока допускается появление</w:t>
      </w:r>
      <w:r w:rsidR="00985611" w:rsidRPr="00EA4EFA">
        <w:rPr>
          <w:bCs/>
          <w:sz w:val="18"/>
          <w:szCs w:val="18"/>
        </w:rPr>
        <w:t xml:space="preserve"> в отделочных покрытия</w:t>
      </w:r>
      <w:r w:rsidR="009308B8" w:rsidRPr="00EA4EFA">
        <w:rPr>
          <w:bCs/>
          <w:sz w:val="18"/>
          <w:szCs w:val="18"/>
        </w:rPr>
        <w:t>х</w:t>
      </w:r>
      <w:r w:rsidRPr="00EA4EFA">
        <w:rPr>
          <w:bCs/>
          <w:sz w:val="18"/>
          <w:szCs w:val="18"/>
        </w:rPr>
        <w:t xml:space="preserve"> несквозных усадочных, деформационных, технологических трещин шириной до 1,00 мм. на поверхности изделий и в местах стыков, которые стороны признают нормой, а не нарушением требований к качеству объекта. </w:t>
      </w:r>
    </w:p>
    <w:p w14:paraId="1ED31C30" w14:textId="700C2B25" w:rsidR="00B016C7" w:rsidRPr="005C765B" w:rsidRDefault="00985611" w:rsidP="005D7A20">
      <w:pPr>
        <w:autoSpaceDE w:val="0"/>
        <w:autoSpaceDN w:val="0"/>
        <w:adjustRightInd w:val="0"/>
        <w:jc w:val="both"/>
        <w:rPr>
          <w:bCs/>
          <w:sz w:val="18"/>
          <w:szCs w:val="18"/>
        </w:rPr>
      </w:pPr>
      <w:r w:rsidRPr="00EA4EFA">
        <w:rPr>
          <w:bCs/>
          <w:sz w:val="18"/>
          <w:szCs w:val="18"/>
        </w:rPr>
        <w:t xml:space="preserve">Участнику долевого строительства разъяснено, и он согласен с тем, что </w:t>
      </w:r>
      <w:r w:rsidR="00507E71" w:rsidRPr="00EA4EFA">
        <w:rPr>
          <w:bCs/>
          <w:sz w:val="18"/>
          <w:szCs w:val="18"/>
        </w:rPr>
        <w:t xml:space="preserve">в случае наличия в Объекте долевого строительства предусмотренного проектной документацией </w:t>
      </w:r>
      <w:r w:rsidR="00B016C7" w:rsidRPr="00EA4EFA">
        <w:rPr>
          <w:bCs/>
          <w:sz w:val="18"/>
          <w:szCs w:val="18"/>
        </w:rPr>
        <w:t>остеклени</w:t>
      </w:r>
      <w:r w:rsidR="00507E71" w:rsidRPr="00EA4EFA">
        <w:rPr>
          <w:bCs/>
          <w:sz w:val="18"/>
          <w:szCs w:val="18"/>
        </w:rPr>
        <w:t>я его</w:t>
      </w:r>
      <w:r w:rsidR="00B016C7" w:rsidRPr="00EA4EFA">
        <w:rPr>
          <w:bCs/>
          <w:sz w:val="18"/>
          <w:szCs w:val="18"/>
        </w:rPr>
        <w:t xml:space="preserve"> неотапливаемых частей (балконов, лоджий, веранд или террас)</w:t>
      </w:r>
      <w:r w:rsidR="00507E71" w:rsidRPr="00EA4EFA">
        <w:rPr>
          <w:bCs/>
          <w:sz w:val="18"/>
          <w:szCs w:val="18"/>
        </w:rPr>
        <w:t>, оно</w:t>
      </w:r>
      <w:r w:rsidR="00B016C7" w:rsidRPr="00EA4EFA">
        <w:rPr>
          <w:bCs/>
          <w:sz w:val="18"/>
          <w:szCs w:val="18"/>
        </w:rPr>
        <w:t xml:space="preserve"> производится Застройщиком светопрозрачной фасадной конструкцией</w:t>
      </w:r>
      <w:r w:rsidR="00B016C7" w:rsidRPr="005C765B">
        <w:rPr>
          <w:bCs/>
          <w:sz w:val="18"/>
          <w:szCs w:val="18"/>
        </w:rPr>
        <w:t xml:space="preserve">, выполняющей </w:t>
      </w:r>
      <w:r w:rsidRPr="005C765B">
        <w:rPr>
          <w:bCs/>
          <w:sz w:val="18"/>
          <w:szCs w:val="18"/>
        </w:rPr>
        <w:t xml:space="preserve">исключительно </w:t>
      </w:r>
      <w:r w:rsidR="00B016C7" w:rsidRPr="005C765B">
        <w:rPr>
          <w:bCs/>
          <w:sz w:val="18"/>
          <w:szCs w:val="18"/>
        </w:rPr>
        <w:t xml:space="preserve">ветрозащитную функцию </w:t>
      </w:r>
      <w:r w:rsidR="00B016C7" w:rsidRPr="005C765B">
        <w:rPr>
          <w:b/>
          <w:sz w:val="18"/>
          <w:szCs w:val="18"/>
        </w:rPr>
        <w:t>и не являющейся полностью герметичной</w:t>
      </w:r>
      <w:r w:rsidR="00B016C7" w:rsidRPr="005C765B">
        <w:rPr>
          <w:bCs/>
          <w:sz w:val="18"/>
          <w:szCs w:val="18"/>
        </w:rPr>
        <w:t>.</w:t>
      </w:r>
      <w:r w:rsidRPr="005C765B">
        <w:rPr>
          <w:bCs/>
          <w:sz w:val="18"/>
          <w:szCs w:val="18"/>
        </w:rPr>
        <w:t xml:space="preserve"> Застройщик не гарантирует Участнику долевого строительства </w:t>
      </w:r>
      <w:r w:rsidR="002334E4">
        <w:rPr>
          <w:bCs/>
          <w:sz w:val="18"/>
          <w:szCs w:val="18"/>
        </w:rPr>
        <w:t xml:space="preserve">ее </w:t>
      </w:r>
      <w:r w:rsidRPr="005C765B">
        <w:rPr>
          <w:bCs/>
          <w:sz w:val="18"/>
          <w:szCs w:val="18"/>
        </w:rPr>
        <w:t>полную непроницаемость для выпадающих осадков.</w:t>
      </w:r>
      <w:r w:rsidR="00B016C7" w:rsidRPr="005C765B">
        <w:rPr>
          <w:bCs/>
          <w:sz w:val="18"/>
          <w:szCs w:val="18"/>
        </w:rPr>
        <w:t xml:space="preserve"> </w:t>
      </w:r>
      <w:r w:rsidRPr="005C765B">
        <w:rPr>
          <w:bCs/>
          <w:sz w:val="18"/>
          <w:szCs w:val="18"/>
        </w:rPr>
        <w:t xml:space="preserve">Выполнение работ по устройству герметичного остекления неотапливаемых вышеприведенных частей Объекта долевого строительства не входит в цену настоящего Договора. </w:t>
      </w:r>
      <w:r w:rsidR="00B016C7" w:rsidRPr="005C765B">
        <w:rPr>
          <w:bCs/>
          <w:sz w:val="18"/>
          <w:szCs w:val="18"/>
        </w:rPr>
        <w:t>Отдельные конструктивные элементы Объекта долевого строительства, в том числе оконные и дверные блоки, нуждаются в периодическом обслуживании, которое выполняется силами Участника долевого строительства в соответствии с инструкцией по эксплуатации. Застройщик не несет ответственности за дефекты, возникшие вследствие нарушения Участником долевого строительства изложенных в инструкции по эксплуатации требований к техническому обслуживанию конструктивных элементов Объекта долевого строительства.</w:t>
      </w:r>
    </w:p>
    <w:p w14:paraId="23ED0E4B" w14:textId="0D31762F" w:rsidR="00B016C7" w:rsidRPr="005C765B" w:rsidRDefault="00B016C7" w:rsidP="005D7A20">
      <w:pPr>
        <w:autoSpaceDE w:val="0"/>
        <w:autoSpaceDN w:val="0"/>
        <w:adjustRightInd w:val="0"/>
        <w:jc w:val="both"/>
        <w:rPr>
          <w:bCs/>
          <w:sz w:val="18"/>
          <w:szCs w:val="18"/>
        </w:rPr>
      </w:pPr>
      <w:r w:rsidRPr="005C765B">
        <w:rPr>
          <w:bCs/>
          <w:sz w:val="18"/>
          <w:szCs w:val="18"/>
        </w:rPr>
        <w:t>Оконные и балконные блоки и их составляющие части подлежат замене только в случае наличия в них критических</w:t>
      </w:r>
      <w:r w:rsidR="00AD27EE" w:rsidRPr="005C765B">
        <w:rPr>
          <w:bCs/>
          <w:sz w:val="18"/>
          <w:szCs w:val="18"/>
        </w:rPr>
        <w:t xml:space="preserve"> </w:t>
      </w:r>
      <w:r w:rsidRPr="005C765B">
        <w:rPr>
          <w:bCs/>
          <w:sz w:val="18"/>
          <w:szCs w:val="18"/>
        </w:rPr>
        <w:t xml:space="preserve">дефектов, ведущих к </w:t>
      </w:r>
      <w:r w:rsidR="00AD27EE" w:rsidRPr="005C765B">
        <w:rPr>
          <w:bCs/>
          <w:sz w:val="18"/>
          <w:szCs w:val="18"/>
        </w:rPr>
        <w:t xml:space="preserve">существенной </w:t>
      </w:r>
      <w:r w:rsidRPr="005C765B">
        <w:rPr>
          <w:bCs/>
          <w:sz w:val="18"/>
          <w:szCs w:val="18"/>
        </w:rPr>
        <w:t>потере эксплуатационных характеристик изделий и неустранимых без замены изделия или его части. К таким дефектам относятся: поломка профиля (</w:t>
      </w:r>
      <w:r w:rsidR="00AD27EE" w:rsidRPr="005C765B">
        <w:rPr>
          <w:bCs/>
          <w:sz w:val="18"/>
          <w:szCs w:val="18"/>
        </w:rPr>
        <w:t xml:space="preserve">Застройщиком производится </w:t>
      </w:r>
      <w:r w:rsidRPr="005C765B">
        <w:rPr>
          <w:bCs/>
          <w:sz w:val="18"/>
          <w:szCs w:val="18"/>
        </w:rPr>
        <w:t>замена профиля без замены стеклопакета); треснувший</w:t>
      </w:r>
      <w:r w:rsidR="002334E4">
        <w:rPr>
          <w:bCs/>
          <w:sz w:val="18"/>
          <w:szCs w:val="18"/>
        </w:rPr>
        <w:t xml:space="preserve"> или поврежденный</w:t>
      </w:r>
      <w:r w:rsidRPr="005C765B">
        <w:rPr>
          <w:bCs/>
          <w:sz w:val="18"/>
          <w:szCs w:val="18"/>
        </w:rPr>
        <w:t xml:space="preserve"> стеклопакет (</w:t>
      </w:r>
      <w:r w:rsidR="00AD27EE" w:rsidRPr="005C765B">
        <w:rPr>
          <w:bCs/>
          <w:sz w:val="18"/>
          <w:szCs w:val="18"/>
        </w:rPr>
        <w:t xml:space="preserve">Застройщиком производится </w:t>
      </w:r>
      <w:r w:rsidRPr="005C765B">
        <w:rPr>
          <w:bCs/>
          <w:sz w:val="18"/>
          <w:szCs w:val="18"/>
        </w:rPr>
        <w:t>замена стеклопакета без замены профиля); превышение предельных отклонений размеров более чем в 2</w:t>
      </w:r>
      <w:r w:rsidR="002334E4">
        <w:rPr>
          <w:bCs/>
          <w:sz w:val="18"/>
          <w:szCs w:val="18"/>
        </w:rPr>
        <w:t xml:space="preserve"> (два)</w:t>
      </w:r>
      <w:r w:rsidRPr="005C765B">
        <w:rPr>
          <w:bCs/>
          <w:sz w:val="18"/>
          <w:szCs w:val="18"/>
        </w:rPr>
        <w:t xml:space="preserve"> раза от установленных </w:t>
      </w:r>
      <w:r w:rsidR="00985611" w:rsidRPr="005C765B">
        <w:rPr>
          <w:bCs/>
          <w:sz w:val="18"/>
          <w:szCs w:val="18"/>
        </w:rPr>
        <w:t>в применимо</w:t>
      </w:r>
      <w:r w:rsidR="002334E4">
        <w:rPr>
          <w:bCs/>
          <w:sz w:val="18"/>
          <w:szCs w:val="18"/>
        </w:rPr>
        <w:t>м</w:t>
      </w:r>
      <w:r w:rsidR="00985611" w:rsidRPr="005C765B">
        <w:rPr>
          <w:bCs/>
          <w:sz w:val="18"/>
          <w:szCs w:val="18"/>
        </w:rPr>
        <w:t xml:space="preserve"> на основании настоящего Договора Стандарте</w:t>
      </w:r>
      <w:r w:rsidRPr="005C765B">
        <w:rPr>
          <w:bCs/>
          <w:sz w:val="18"/>
          <w:szCs w:val="18"/>
        </w:rPr>
        <w:t xml:space="preserve"> </w:t>
      </w:r>
      <w:r w:rsidR="00985611" w:rsidRPr="005C765B">
        <w:rPr>
          <w:bCs/>
          <w:sz w:val="18"/>
          <w:szCs w:val="18"/>
        </w:rPr>
        <w:t>организации</w:t>
      </w:r>
      <w:r w:rsidRPr="005C765B">
        <w:rPr>
          <w:bCs/>
          <w:sz w:val="18"/>
          <w:szCs w:val="18"/>
        </w:rPr>
        <w:t xml:space="preserve"> и </w:t>
      </w:r>
      <w:proofErr w:type="spellStart"/>
      <w:r w:rsidRPr="005C765B">
        <w:rPr>
          <w:bCs/>
          <w:sz w:val="18"/>
          <w:szCs w:val="18"/>
        </w:rPr>
        <w:t>разукомплектованность</w:t>
      </w:r>
      <w:proofErr w:type="spellEnd"/>
      <w:r w:rsidRPr="005C765B">
        <w:rPr>
          <w:bCs/>
          <w:sz w:val="18"/>
          <w:szCs w:val="18"/>
        </w:rPr>
        <w:t xml:space="preserve"> изделий. К малозначительным дефектам, не требующим замены изделий, относятся следующие устранимые</w:t>
      </w:r>
      <w:r w:rsidR="00AD27EE" w:rsidRPr="005C765B">
        <w:rPr>
          <w:bCs/>
          <w:sz w:val="18"/>
          <w:szCs w:val="18"/>
        </w:rPr>
        <w:t xml:space="preserve"> их</w:t>
      </w:r>
      <w:r w:rsidRPr="005C765B">
        <w:rPr>
          <w:bCs/>
          <w:sz w:val="18"/>
          <w:szCs w:val="18"/>
        </w:rPr>
        <w:t xml:space="preserve"> дефекты, а также дефекты монтажа: незначительные повреждения поверхности, не мешающие использованию изделия по назначению; неотрегулированные и </w:t>
      </w:r>
      <w:proofErr w:type="gramStart"/>
      <w:r w:rsidRPr="005C765B">
        <w:rPr>
          <w:bCs/>
          <w:sz w:val="18"/>
          <w:szCs w:val="18"/>
        </w:rPr>
        <w:t>расшатанные оконные приборы</w:t>
      </w:r>
      <w:proofErr w:type="gramEnd"/>
      <w:r w:rsidRPr="005C765B">
        <w:rPr>
          <w:bCs/>
          <w:sz w:val="18"/>
          <w:szCs w:val="18"/>
        </w:rPr>
        <w:t xml:space="preserve"> и петли; дефекты водосливных отверстий; превышение предельных отклонений размеров менее чем в 2 раза от установленных в пунктах Стандарта предприятия; дефекты монтажа.</w:t>
      </w:r>
    </w:p>
    <w:p w14:paraId="584A1734" w14:textId="77777777" w:rsidR="003779A2" w:rsidRPr="00EA4EFA" w:rsidRDefault="00B016C7" w:rsidP="005D7A20">
      <w:pPr>
        <w:autoSpaceDE w:val="0"/>
        <w:autoSpaceDN w:val="0"/>
        <w:adjustRightInd w:val="0"/>
        <w:jc w:val="both"/>
        <w:rPr>
          <w:bCs/>
          <w:sz w:val="18"/>
          <w:szCs w:val="18"/>
        </w:rPr>
      </w:pPr>
      <w:r w:rsidRPr="005C765B">
        <w:rPr>
          <w:bCs/>
          <w:sz w:val="18"/>
          <w:szCs w:val="18"/>
        </w:rPr>
        <w:t xml:space="preserve">4.6. </w:t>
      </w:r>
      <w:r w:rsidR="003779A2" w:rsidRPr="005C765B">
        <w:rPr>
          <w:bCs/>
          <w:sz w:val="18"/>
          <w:szCs w:val="18"/>
        </w:rPr>
        <w:t>Предъявление требований к качеству объекта долевого строительства</w:t>
      </w:r>
      <w:r w:rsidR="002E7C5E" w:rsidRPr="005C765B">
        <w:rPr>
          <w:bCs/>
          <w:sz w:val="18"/>
          <w:szCs w:val="18"/>
        </w:rPr>
        <w:t xml:space="preserve"> </w:t>
      </w:r>
      <w:r w:rsidR="003779A2" w:rsidRPr="005C765B">
        <w:rPr>
          <w:bCs/>
          <w:sz w:val="18"/>
          <w:szCs w:val="18"/>
        </w:rPr>
        <w:t xml:space="preserve">осуществляется в соответствии с законодательством, действующим на момент приемки объекта долевого </w:t>
      </w:r>
      <w:r w:rsidR="003779A2" w:rsidRPr="00EA4EFA">
        <w:rPr>
          <w:bCs/>
          <w:sz w:val="18"/>
          <w:szCs w:val="18"/>
        </w:rPr>
        <w:t>строительства.</w:t>
      </w:r>
    </w:p>
    <w:p w14:paraId="2D691C6E" w14:textId="12A5593B" w:rsidR="003779A2" w:rsidRPr="00EA4EFA" w:rsidRDefault="00944491" w:rsidP="005D7A20">
      <w:pPr>
        <w:autoSpaceDE w:val="0"/>
        <w:autoSpaceDN w:val="0"/>
        <w:adjustRightInd w:val="0"/>
        <w:jc w:val="both"/>
        <w:rPr>
          <w:bCs/>
          <w:sz w:val="18"/>
          <w:szCs w:val="18"/>
        </w:rPr>
      </w:pPr>
      <w:r w:rsidRPr="00EA4EFA">
        <w:rPr>
          <w:bCs/>
          <w:sz w:val="18"/>
          <w:szCs w:val="18"/>
        </w:rPr>
        <w:t xml:space="preserve">В случае, если </w:t>
      </w:r>
      <w:r w:rsidR="002334E4" w:rsidRPr="00EA4EFA">
        <w:rPr>
          <w:bCs/>
          <w:sz w:val="18"/>
          <w:szCs w:val="18"/>
        </w:rPr>
        <w:t>Объект долевого строительства</w:t>
      </w:r>
      <w:r w:rsidRPr="00EA4EFA">
        <w:rPr>
          <w:bCs/>
          <w:sz w:val="18"/>
          <w:szCs w:val="18"/>
        </w:rPr>
        <w:t xml:space="preserve"> построен (создан) Застройщиком с отступлениями от условий договора, под которым стороны взаимно понимают наличие строительных недостатков качества, не соответствующих </w:t>
      </w:r>
      <w:r w:rsidR="009805B9" w:rsidRPr="00EA4EFA">
        <w:rPr>
          <w:bCs/>
          <w:sz w:val="18"/>
          <w:szCs w:val="18"/>
        </w:rPr>
        <w:t>минимальными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утвержденными Приказом Минстроя РФ № 91/</w:t>
      </w:r>
      <w:proofErr w:type="spellStart"/>
      <w:r w:rsidR="009805B9" w:rsidRPr="00EA4EFA">
        <w:rPr>
          <w:bCs/>
          <w:sz w:val="18"/>
          <w:szCs w:val="18"/>
        </w:rPr>
        <w:t>пр</w:t>
      </w:r>
      <w:proofErr w:type="spellEnd"/>
      <w:r w:rsidR="009805B9" w:rsidRPr="00EA4EFA">
        <w:rPr>
          <w:bCs/>
          <w:sz w:val="18"/>
          <w:szCs w:val="18"/>
        </w:rPr>
        <w:t xml:space="preserve"> от 19.02.2025 г.</w:t>
      </w:r>
      <w:r w:rsidR="00694C95" w:rsidRPr="00EA4EFA">
        <w:rPr>
          <w:bCs/>
          <w:sz w:val="18"/>
          <w:szCs w:val="18"/>
        </w:rPr>
        <w:t>,</w:t>
      </w:r>
      <w:r w:rsidRPr="00EA4EFA">
        <w:rPr>
          <w:bCs/>
          <w:sz w:val="18"/>
          <w:szCs w:val="18"/>
        </w:rPr>
        <w:t xml:space="preserve"> </w:t>
      </w:r>
      <w:r w:rsidR="00AD27EE" w:rsidRPr="00EA4EFA">
        <w:rPr>
          <w:bCs/>
          <w:sz w:val="18"/>
          <w:szCs w:val="18"/>
        </w:rPr>
        <w:t xml:space="preserve">приведенного выше </w:t>
      </w:r>
      <w:r w:rsidRPr="00EA4EFA">
        <w:rPr>
          <w:bCs/>
          <w:sz w:val="18"/>
          <w:szCs w:val="18"/>
        </w:rPr>
        <w:t>Стандарта организации</w:t>
      </w:r>
      <w:r w:rsidR="002334E4" w:rsidRPr="00EA4EFA">
        <w:rPr>
          <w:bCs/>
          <w:sz w:val="18"/>
          <w:szCs w:val="18"/>
        </w:rPr>
        <w:t xml:space="preserve"> и иным условиям настоящего договора</w:t>
      </w:r>
      <w:r w:rsidRPr="00EA4EFA">
        <w:rPr>
          <w:bCs/>
          <w:sz w:val="18"/>
          <w:szCs w:val="18"/>
        </w:rPr>
        <w:t xml:space="preserve">, приведшими к ухудшению качества такого объекта, или с иными недостатками, которые делают его полностью непригодным для предусмотренного договором использования, Участник долевого строительства вправе потребовать от Застройщика </w:t>
      </w:r>
      <w:r w:rsidR="00AD27EE" w:rsidRPr="00EA4EFA">
        <w:rPr>
          <w:bCs/>
          <w:sz w:val="18"/>
          <w:szCs w:val="18"/>
        </w:rPr>
        <w:t>безвозмездного</w:t>
      </w:r>
      <w:r w:rsidRPr="00EA4EFA">
        <w:rPr>
          <w:bCs/>
          <w:sz w:val="18"/>
          <w:szCs w:val="18"/>
        </w:rPr>
        <w:t xml:space="preserve"> устранения имеющихся строительных недостатков</w:t>
      </w:r>
      <w:r w:rsidR="003323E4" w:rsidRPr="00EA4EFA">
        <w:rPr>
          <w:bCs/>
          <w:sz w:val="18"/>
          <w:szCs w:val="18"/>
        </w:rPr>
        <w:t>, соразмерного уменьшения цены либо возмещения своих расходов на устранение недостатков</w:t>
      </w:r>
      <w:r w:rsidRPr="00EA4EFA">
        <w:rPr>
          <w:bCs/>
          <w:sz w:val="18"/>
          <w:szCs w:val="18"/>
        </w:rPr>
        <w:t xml:space="preserve">. </w:t>
      </w:r>
    </w:p>
    <w:p w14:paraId="34746913" w14:textId="67F335F9" w:rsidR="003779A2" w:rsidRPr="00EA4EFA" w:rsidRDefault="003779A2" w:rsidP="005D7A20">
      <w:pPr>
        <w:autoSpaceDE w:val="0"/>
        <w:autoSpaceDN w:val="0"/>
        <w:adjustRightInd w:val="0"/>
        <w:jc w:val="both"/>
        <w:rPr>
          <w:bCs/>
          <w:sz w:val="18"/>
          <w:szCs w:val="18"/>
        </w:rPr>
      </w:pPr>
      <w:r w:rsidRPr="00EA4EFA">
        <w:rPr>
          <w:bCs/>
          <w:sz w:val="18"/>
          <w:szCs w:val="18"/>
        </w:rPr>
        <w:t>При предъявлении Участником долевого строительства Застройщику</w:t>
      </w:r>
      <w:r w:rsidR="002334E4" w:rsidRPr="00EA4EFA">
        <w:rPr>
          <w:bCs/>
          <w:sz w:val="18"/>
          <w:szCs w:val="18"/>
        </w:rPr>
        <w:t xml:space="preserve"> данных</w:t>
      </w:r>
      <w:r w:rsidRPr="00EA4EFA">
        <w:rPr>
          <w:bCs/>
          <w:sz w:val="18"/>
          <w:szCs w:val="18"/>
        </w:rPr>
        <w:t xml:space="preserve"> требований, Застройщик производит устранение выявленных недостатков в установленный законодательством срок (при отсутствии установленного законом - согласованный с Участником долевого строительства срок). В целях определения объемов работ, необходимых для устранения дефектов, сроков их выполнения Участник долевого строительства обязан предоставить Застройщику доступ в Объект долевого строительства. После осмотра Объекта долевого строительства Застройщик согласовывает с Участником долевого строительства срок выполнения соответствующих работ. Участник долевого строительства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долевого строительства, принявший Объект долевого строительства, обязан создать необходимые условия для проведения Застройщиком работ по устранению дефектов, в том числе своевременно предоставить доступ в Объект долевого строительства, освободить Объект долевого строительства от мебели и иных вещей, препятствующих выполнению работ. </w:t>
      </w:r>
    </w:p>
    <w:p w14:paraId="70EFD1D2" w14:textId="7DDDCBF3" w:rsidR="00944491" w:rsidRPr="00EA4EFA" w:rsidRDefault="00944491" w:rsidP="005D7A20">
      <w:pPr>
        <w:autoSpaceDE w:val="0"/>
        <w:autoSpaceDN w:val="0"/>
        <w:adjustRightInd w:val="0"/>
        <w:jc w:val="both"/>
        <w:rPr>
          <w:bCs/>
          <w:sz w:val="18"/>
          <w:szCs w:val="18"/>
        </w:rPr>
      </w:pPr>
      <w:r w:rsidRPr="00EA4EFA">
        <w:rPr>
          <w:bCs/>
          <w:sz w:val="18"/>
          <w:szCs w:val="18"/>
        </w:rPr>
        <w:t>4.</w:t>
      </w:r>
      <w:r w:rsidR="003779A2" w:rsidRPr="00EA4EFA">
        <w:rPr>
          <w:bCs/>
          <w:sz w:val="18"/>
          <w:szCs w:val="18"/>
        </w:rPr>
        <w:t>7</w:t>
      </w:r>
      <w:r w:rsidRPr="00EA4EFA">
        <w:rPr>
          <w:bCs/>
          <w:sz w:val="18"/>
          <w:szCs w:val="18"/>
        </w:rPr>
        <w:t>. В случае, если Застройщиком не исполнены обязательства, предусмотренные п. 4.</w:t>
      </w:r>
      <w:r w:rsidR="00D66DAE" w:rsidRPr="00EA4EFA">
        <w:rPr>
          <w:bCs/>
          <w:sz w:val="18"/>
          <w:szCs w:val="18"/>
        </w:rPr>
        <w:t>6</w:t>
      </w:r>
      <w:r w:rsidRPr="00EA4EFA">
        <w:rPr>
          <w:bCs/>
          <w:sz w:val="18"/>
          <w:szCs w:val="18"/>
        </w:rPr>
        <w:t xml:space="preserve"> настоящего договора, </w:t>
      </w:r>
      <w:r w:rsidR="001035FF" w:rsidRPr="00EA4EFA">
        <w:rPr>
          <w:bCs/>
          <w:sz w:val="18"/>
          <w:szCs w:val="18"/>
        </w:rPr>
        <w:t>а также в иных случа</w:t>
      </w:r>
      <w:r w:rsidR="001751F0" w:rsidRPr="00EA4EFA">
        <w:rPr>
          <w:bCs/>
          <w:sz w:val="18"/>
          <w:szCs w:val="18"/>
        </w:rPr>
        <w:t>я</w:t>
      </w:r>
      <w:r w:rsidR="001035FF" w:rsidRPr="00EA4EFA">
        <w:rPr>
          <w:bCs/>
          <w:sz w:val="18"/>
          <w:szCs w:val="18"/>
        </w:rPr>
        <w:t xml:space="preserve">х, предусмотренных законом, </w:t>
      </w:r>
      <w:r w:rsidRPr="00EA4EFA">
        <w:rPr>
          <w:bCs/>
          <w:sz w:val="18"/>
          <w:szCs w:val="18"/>
        </w:rPr>
        <w:t>Участник долевого строительства вправе потребовать соразмерного уменьшения цены договора участия в долевом строительстве на стоимость работ по устранению таких недостатков, либо возмещения своих расходов на их устранение</w:t>
      </w:r>
      <w:r w:rsidR="002334E4" w:rsidRPr="00EA4EFA">
        <w:rPr>
          <w:bCs/>
          <w:sz w:val="18"/>
          <w:szCs w:val="18"/>
        </w:rPr>
        <w:t>, если возможность заявления иных требований либо заявления их в ином порядке не предусмотрена законом, действующим на момент приемки Объекта долевого строительства</w:t>
      </w:r>
      <w:r w:rsidRPr="00EA4EFA">
        <w:rPr>
          <w:bCs/>
          <w:sz w:val="18"/>
          <w:szCs w:val="18"/>
        </w:rPr>
        <w:t>.</w:t>
      </w:r>
    </w:p>
    <w:p w14:paraId="40ED63F0" w14:textId="0973580B" w:rsidR="00CC472A" w:rsidRPr="001035FF" w:rsidRDefault="001035FF" w:rsidP="005D7A20">
      <w:pPr>
        <w:autoSpaceDE w:val="0"/>
        <w:autoSpaceDN w:val="0"/>
        <w:adjustRightInd w:val="0"/>
        <w:jc w:val="both"/>
        <w:rPr>
          <w:bCs/>
          <w:sz w:val="18"/>
          <w:szCs w:val="18"/>
        </w:rPr>
      </w:pPr>
      <w:r w:rsidRPr="00EA4EFA">
        <w:rPr>
          <w:bCs/>
          <w:sz w:val="18"/>
          <w:szCs w:val="18"/>
        </w:rPr>
        <w:t>Предельный размер совокупных требований Участника долевого</w:t>
      </w:r>
      <w:r w:rsidRPr="001035FF">
        <w:rPr>
          <w:bCs/>
          <w:sz w:val="18"/>
          <w:szCs w:val="18"/>
        </w:rPr>
        <w:t xml:space="preserve"> строительства, включающий требования </w:t>
      </w:r>
      <w:r w:rsidRPr="001035FF">
        <w:rPr>
          <w:color w:val="000000"/>
          <w:sz w:val="18"/>
          <w:szCs w:val="18"/>
          <w:shd w:val="clear" w:color="auto" w:fill="FFFFFF"/>
        </w:rPr>
        <w:t xml:space="preserve">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не может превышать </w:t>
      </w:r>
      <w:r w:rsidRPr="001035FF">
        <w:rPr>
          <w:b/>
          <w:color w:val="000000"/>
          <w:sz w:val="18"/>
          <w:szCs w:val="18"/>
          <w:shd w:val="clear" w:color="auto" w:fill="FFFFFF"/>
        </w:rPr>
        <w:t>три процента от цены настоящего договора</w:t>
      </w:r>
      <w:r w:rsidRPr="001035FF">
        <w:rPr>
          <w:color w:val="000000"/>
          <w:sz w:val="18"/>
          <w:szCs w:val="18"/>
          <w:shd w:val="clear" w:color="auto" w:fill="FFFFFF"/>
        </w:rPr>
        <w:t xml:space="preserve">. </w:t>
      </w:r>
    </w:p>
    <w:p w14:paraId="5194CF10" w14:textId="1CF44D85" w:rsidR="00CC472A" w:rsidRPr="009A7A05" w:rsidRDefault="00CC472A" w:rsidP="00CC472A">
      <w:pPr>
        <w:autoSpaceDE w:val="0"/>
        <w:autoSpaceDN w:val="0"/>
        <w:adjustRightInd w:val="0"/>
        <w:jc w:val="both"/>
        <w:rPr>
          <w:bCs/>
          <w:sz w:val="18"/>
          <w:szCs w:val="18"/>
        </w:rPr>
      </w:pPr>
      <w:r w:rsidRPr="001035FF">
        <w:rPr>
          <w:bCs/>
          <w:sz w:val="18"/>
          <w:szCs w:val="18"/>
        </w:rPr>
        <w:t>В случае, если в период с момента заключения настоящего Договора до момента передачи Объекта долевого строительства Участнику</w:t>
      </w:r>
      <w:r w:rsidRPr="00E67E3F">
        <w:rPr>
          <w:bCs/>
          <w:sz w:val="18"/>
          <w:szCs w:val="18"/>
        </w:rPr>
        <w:t xml:space="preserve"> долевого строительства (момента подписания между Сторонами передаточного акта) законом либо иным применимым нормативным актом будут снижены предельные размеры ответственности Застройщика по сравнению с установленными на основании настоящего Договора, к отношениям Сторон будет применяться соответствующий максимально допустимый размер ответственности, установленный законом, действующим на момент передачи Объекта долевого строительства Участнику долевого строительства (подписани</w:t>
      </w:r>
      <w:r w:rsidR="001035FF">
        <w:rPr>
          <w:bCs/>
          <w:sz w:val="18"/>
          <w:szCs w:val="18"/>
        </w:rPr>
        <w:t>я Сторонами передаточного акта), что не будет требовать подписания между Сторонами отдельного дополнительного соглашения.</w:t>
      </w:r>
    </w:p>
    <w:p w14:paraId="54D87E57" w14:textId="77777777" w:rsidR="00CC472A" w:rsidRPr="005C765B" w:rsidRDefault="00CC472A" w:rsidP="00CC472A">
      <w:pPr>
        <w:rPr>
          <w:b/>
          <w:sz w:val="18"/>
          <w:szCs w:val="18"/>
        </w:rPr>
      </w:pPr>
    </w:p>
    <w:p w14:paraId="397389C4" w14:textId="77777777" w:rsidR="00C702EB" w:rsidRPr="005C765B" w:rsidRDefault="00C702EB" w:rsidP="008966CB">
      <w:pPr>
        <w:rPr>
          <w:b/>
          <w:sz w:val="18"/>
          <w:szCs w:val="18"/>
        </w:rPr>
      </w:pPr>
      <w:r w:rsidRPr="005C765B">
        <w:rPr>
          <w:b/>
          <w:sz w:val="18"/>
          <w:szCs w:val="18"/>
        </w:rPr>
        <w:t xml:space="preserve">5. Государственная регистрация Договора и права собственности на Объект долевого строительства </w:t>
      </w:r>
    </w:p>
    <w:p w14:paraId="2079022A" w14:textId="77777777" w:rsidR="00C702EB" w:rsidRPr="005C765B" w:rsidRDefault="00C702EB" w:rsidP="005D7A20">
      <w:pPr>
        <w:jc w:val="both"/>
        <w:rPr>
          <w:sz w:val="18"/>
          <w:szCs w:val="18"/>
        </w:rPr>
      </w:pPr>
      <w:r w:rsidRPr="005C765B">
        <w:rPr>
          <w:sz w:val="18"/>
          <w:szCs w:val="18"/>
        </w:rPr>
        <w:t xml:space="preserve">5.1. Настоящий Договор подлежит государственной регистрации и считается заключенным с момента такой регистрации. </w:t>
      </w:r>
    </w:p>
    <w:p w14:paraId="5D54D68E" w14:textId="77777777" w:rsidR="00472402" w:rsidRPr="005C765B" w:rsidRDefault="00472402" w:rsidP="005D7A20">
      <w:pPr>
        <w:jc w:val="both"/>
        <w:rPr>
          <w:sz w:val="18"/>
          <w:szCs w:val="18"/>
        </w:rPr>
      </w:pPr>
      <w:r w:rsidRPr="005C765B">
        <w:rPr>
          <w:sz w:val="18"/>
          <w:szCs w:val="18"/>
        </w:rPr>
        <w:t>5.2. Участник долевого строительства обязан совместно с Застройщиком подать заявление на государственную регистрацию настоящего Договора, обеспечив свою явку или явку своего уполномоченного представителя в согласованные с Застройщиком</w:t>
      </w:r>
      <w:r w:rsidR="00C13044" w:rsidRPr="005C765B">
        <w:rPr>
          <w:sz w:val="18"/>
          <w:szCs w:val="18"/>
        </w:rPr>
        <w:t xml:space="preserve"> </w:t>
      </w:r>
      <w:r w:rsidRPr="005C765B">
        <w:rPr>
          <w:sz w:val="18"/>
          <w:szCs w:val="18"/>
        </w:rPr>
        <w:t xml:space="preserve">дату и время в Орган, осуществляющий государственную регистрацию прав на недвижимое имущество и сделок с ним, МФЦ или посредством сервиса электронной регистрации и предоставить все необходимые документы для государственной регистрации настоящего Договора. </w:t>
      </w:r>
    </w:p>
    <w:p w14:paraId="1AB7E280" w14:textId="77777777" w:rsidR="00472402" w:rsidRPr="005C765B" w:rsidRDefault="00472402" w:rsidP="005D7A20">
      <w:pPr>
        <w:jc w:val="both"/>
        <w:rPr>
          <w:sz w:val="18"/>
          <w:szCs w:val="18"/>
        </w:rPr>
      </w:pPr>
      <w:r w:rsidRPr="005C765B">
        <w:rPr>
          <w:sz w:val="18"/>
          <w:szCs w:val="18"/>
        </w:rPr>
        <w:t>5.3. В случае неявки Участника долевого строительства</w:t>
      </w:r>
      <w:r w:rsidR="00AD27EE" w:rsidRPr="005C765B">
        <w:rPr>
          <w:sz w:val="18"/>
          <w:szCs w:val="18"/>
        </w:rPr>
        <w:t xml:space="preserve"> </w:t>
      </w:r>
      <w:r w:rsidRPr="005C765B">
        <w:rPr>
          <w:sz w:val="18"/>
          <w:szCs w:val="18"/>
        </w:rPr>
        <w:t>для подачи заявления на государственную регистрацию настоящего Договора в согласованные</w:t>
      </w:r>
      <w:r w:rsidR="00AD27EE" w:rsidRPr="005C765B">
        <w:rPr>
          <w:sz w:val="18"/>
          <w:szCs w:val="18"/>
        </w:rPr>
        <w:t xml:space="preserve"> сторонами</w:t>
      </w:r>
      <w:r w:rsidRPr="005C765B">
        <w:rPr>
          <w:sz w:val="18"/>
          <w:szCs w:val="18"/>
        </w:rPr>
        <w:t xml:space="preserve"> дату, время и место,</w:t>
      </w:r>
      <w:r w:rsidR="00AD27EE" w:rsidRPr="005C765B">
        <w:rPr>
          <w:sz w:val="18"/>
          <w:szCs w:val="18"/>
        </w:rPr>
        <w:t xml:space="preserve"> Участник долевого строительства считается отказавшимся от заключения настоящего Договора, что не будет требовать подписания между сторонами дополнительных соглашений либо иных документов. В этом случае,</w:t>
      </w:r>
      <w:r w:rsidRPr="005C765B">
        <w:rPr>
          <w:sz w:val="18"/>
          <w:szCs w:val="18"/>
        </w:rPr>
        <w:t xml:space="preserve"> Застройщик вправе заключить договор участия долевого строительства на Объект долевого строительства, указанн</w:t>
      </w:r>
      <w:r w:rsidR="00AD27EE" w:rsidRPr="005C765B">
        <w:rPr>
          <w:sz w:val="18"/>
          <w:szCs w:val="18"/>
        </w:rPr>
        <w:t>ый</w:t>
      </w:r>
      <w:r w:rsidRPr="005C765B">
        <w:rPr>
          <w:sz w:val="18"/>
          <w:szCs w:val="18"/>
        </w:rPr>
        <w:t xml:space="preserve"> в пункте 1.1 настоящего Договора, с другими лицами.</w:t>
      </w:r>
    </w:p>
    <w:p w14:paraId="1B7904F8" w14:textId="77777777" w:rsidR="00472402" w:rsidRPr="005C765B" w:rsidRDefault="00472402" w:rsidP="005D7A20">
      <w:pPr>
        <w:jc w:val="both"/>
        <w:rPr>
          <w:sz w:val="18"/>
          <w:szCs w:val="18"/>
        </w:rPr>
      </w:pPr>
      <w:r w:rsidRPr="005C765B">
        <w:rPr>
          <w:sz w:val="18"/>
          <w:szCs w:val="18"/>
        </w:rPr>
        <w:lastRenderedPageBreak/>
        <w:t>5.4. Право собственности Участника долевого строительства на Объект долевого строительства подлежит обязательной государственной регистрации. Все расходы, связанные с оформлением права собственности на Объект долевого строительства несет Участник долевого строительства.</w:t>
      </w:r>
    </w:p>
    <w:p w14:paraId="0CC067FA" w14:textId="77777777" w:rsidR="00C702EB" w:rsidRPr="005C765B" w:rsidRDefault="00472402" w:rsidP="005D7A20">
      <w:pPr>
        <w:jc w:val="both"/>
        <w:rPr>
          <w:sz w:val="18"/>
          <w:szCs w:val="18"/>
        </w:rPr>
      </w:pPr>
      <w:r w:rsidRPr="005C765B">
        <w:rPr>
          <w:sz w:val="18"/>
          <w:szCs w:val="18"/>
        </w:rPr>
        <w:t>5.5. В соответствии с п.6 ст. 16 Федерального закона от 30.12.2004 N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объект долевого строительства.</w:t>
      </w:r>
      <w:r w:rsidR="00AD27EE" w:rsidRPr="005C765B">
        <w:rPr>
          <w:sz w:val="18"/>
          <w:szCs w:val="18"/>
        </w:rPr>
        <w:t xml:space="preserve"> </w:t>
      </w:r>
      <w:r w:rsidRPr="005C765B">
        <w:rPr>
          <w:sz w:val="18"/>
          <w:szCs w:val="18"/>
        </w:rPr>
        <w:t>Участник долевого строительства обязан возместить Застройщику расходы по уплате государственной пошлины</w:t>
      </w:r>
      <w:r w:rsidR="00AD27EE" w:rsidRPr="005C765B">
        <w:rPr>
          <w:sz w:val="18"/>
          <w:szCs w:val="18"/>
        </w:rPr>
        <w:t>, если иное не будет предусмотрено законом на момент совершения Застройщиком указанного регистрационного действия</w:t>
      </w:r>
      <w:r w:rsidR="00C702EB" w:rsidRPr="005C765B">
        <w:rPr>
          <w:sz w:val="18"/>
          <w:szCs w:val="18"/>
        </w:rPr>
        <w:t>.</w:t>
      </w:r>
    </w:p>
    <w:p w14:paraId="4C61990B" w14:textId="77777777" w:rsidR="00C702EB" w:rsidRPr="005C765B" w:rsidRDefault="00472402" w:rsidP="005D7A20">
      <w:pPr>
        <w:jc w:val="both"/>
        <w:rPr>
          <w:sz w:val="18"/>
          <w:szCs w:val="18"/>
        </w:rPr>
      </w:pPr>
      <w:r w:rsidRPr="005C765B">
        <w:rPr>
          <w:sz w:val="18"/>
          <w:szCs w:val="18"/>
        </w:rPr>
        <w:t>5.6</w:t>
      </w:r>
      <w:r w:rsidR="00C702EB" w:rsidRPr="005C765B">
        <w:rPr>
          <w:sz w:val="18"/>
          <w:szCs w:val="18"/>
        </w:rPr>
        <w:t xml:space="preserve">.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w:t>
      </w:r>
      <w:r w:rsidR="00007D2A" w:rsidRPr="005C765B">
        <w:rPr>
          <w:sz w:val="18"/>
          <w:szCs w:val="18"/>
        </w:rPr>
        <w:t>собственников помещений многоквартирного</w:t>
      </w:r>
      <w:r w:rsidR="00C702EB" w:rsidRPr="005C765B">
        <w:rPr>
          <w:sz w:val="18"/>
          <w:szCs w:val="18"/>
        </w:rPr>
        <w:t xml:space="preserve"> дом</w:t>
      </w:r>
      <w:r w:rsidR="00007D2A" w:rsidRPr="005C765B">
        <w:rPr>
          <w:sz w:val="18"/>
          <w:szCs w:val="18"/>
        </w:rPr>
        <w:t>а</w:t>
      </w:r>
      <w:r w:rsidR="00C702EB" w:rsidRPr="005C765B">
        <w:rPr>
          <w:sz w:val="18"/>
          <w:szCs w:val="18"/>
        </w:rPr>
        <w:t xml:space="preserve">, которая не может быть отчуждена или передана отдельно от права собственности на Объект долевого строительства. </w:t>
      </w:r>
    </w:p>
    <w:p w14:paraId="57390FD0" w14:textId="77777777" w:rsidR="008966CB" w:rsidRPr="005C765B" w:rsidRDefault="008966CB" w:rsidP="005D7A20">
      <w:pPr>
        <w:jc w:val="both"/>
        <w:rPr>
          <w:sz w:val="18"/>
          <w:szCs w:val="18"/>
        </w:rPr>
      </w:pPr>
    </w:p>
    <w:p w14:paraId="43209014" w14:textId="77777777" w:rsidR="00C702EB" w:rsidRPr="005C765B" w:rsidRDefault="00C702EB" w:rsidP="008966CB">
      <w:pPr>
        <w:outlineLvl w:val="0"/>
        <w:rPr>
          <w:b/>
          <w:sz w:val="18"/>
          <w:szCs w:val="18"/>
        </w:rPr>
      </w:pPr>
      <w:r w:rsidRPr="005C765B">
        <w:rPr>
          <w:b/>
          <w:sz w:val="18"/>
          <w:szCs w:val="18"/>
        </w:rPr>
        <w:t>6. Уступка прав требований по Договору</w:t>
      </w:r>
    </w:p>
    <w:p w14:paraId="53443039" w14:textId="78CE47C1" w:rsidR="00C702EB" w:rsidRPr="005C765B" w:rsidRDefault="00C702EB" w:rsidP="005D7A20">
      <w:pPr>
        <w:autoSpaceDE w:val="0"/>
        <w:autoSpaceDN w:val="0"/>
        <w:adjustRightInd w:val="0"/>
        <w:jc w:val="both"/>
        <w:rPr>
          <w:bCs/>
          <w:sz w:val="18"/>
          <w:szCs w:val="18"/>
        </w:rPr>
      </w:pPr>
      <w:r w:rsidRPr="005C765B">
        <w:rPr>
          <w:bCs/>
          <w:sz w:val="18"/>
          <w:szCs w:val="18"/>
        </w:rPr>
        <w:t xml:space="preserve">6.1. Уступка участником долевого строительства прав требований по договору допускается только после государственной регистрации настоящего Договора, уплаты им </w:t>
      </w:r>
      <w:r w:rsidR="003D4A53">
        <w:rPr>
          <w:bCs/>
          <w:sz w:val="18"/>
          <w:szCs w:val="18"/>
        </w:rPr>
        <w:t>Ц</w:t>
      </w:r>
      <w:r w:rsidRPr="005C765B">
        <w:rPr>
          <w:bCs/>
          <w:sz w:val="18"/>
          <w:szCs w:val="18"/>
        </w:rPr>
        <w:t xml:space="preserve">ены договора, указанной в пункте 2.1 настоящего Договора или одновременно с переводом долга на нового участника долевого строительства в порядке, установленном Гражданским </w:t>
      </w:r>
      <w:hyperlink r:id="rId11" w:history="1">
        <w:r w:rsidRPr="005C765B">
          <w:rPr>
            <w:bCs/>
            <w:sz w:val="18"/>
            <w:szCs w:val="18"/>
          </w:rPr>
          <w:t>кодексом</w:t>
        </w:r>
      </w:hyperlink>
      <w:r w:rsidRPr="005C765B">
        <w:rPr>
          <w:bCs/>
          <w:sz w:val="18"/>
          <w:szCs w:val="18"/>
        </w:rPr>
        <w:t xml:space="preserve"> Российской Федерации.</w:t>
      </w:r>
    </w:p>
    <w:p w14:paraId="79FAD631" w14:textId="77777777" w:rsidR="00007D2A" w:rsidRPr="005C765B" w:rsidRDefault="00C702EB" w:rsidP="005D7A20">
      <w:pPr>
        <w:jc w:val="both"/>
        <w:rPr>
          <w:sz w:val="18"/>
          <w:szCs w:val="18"/>
        </w:rPr>
      </w:pPr>
      <w:r w:rsidRPr="005C765B">
        <w:rPr>
          <w:sz w:val="18"/>
          <w:szCs w:val="18"/>
        </w:rPr>
        <w:t xml:space="preserve">6.2. </w:t>
      </w:r>
      <w:r w:rsidR="00007D2A" w:rsidRPr="005C765B">
        <w:rPr>
          <w:sz w:val="18"/>
          <w:szCs w:val="18"/>
        </w:rPr>
        <w:t>Во избежание споров и разногласий между Застройщиком, Участником долевого строительства и новым участником долевого строительства, в целях соблюдения прав и законных интересов каждого из них, Стороны договорились о том, что в</w:t>
      </w:r>
      <w:r w:rsidRPr="005C765B">
        <w:rPr>
          <w:sz w:val="18"/>
          <w:szCs w:val="18"/>
        </w:rPr>
        <w:t xml:space="preserve"> случае уступки права требования по настоящему договору другому лицу (другим лицам), совершенной в соответствии с Законом и пунктом 6.1. настоящего Договора, </w:t>
      </w:r>
      <w:r w:rsidR="00007D2A" w:rsidRPr="005C765B">
        <w:rPr>
          <w:sz w:val="18"/>
          <w:szCs w:val="18"/>
        </w:rPr>
        <w:t>У</w:t>
      </w:r>
      <w:r w:rsidRPr="005C765B">
        <w:rPr>
          <w:sz w:val="18"/>
          <w:szCs w:val="18"/>
        </w:rPr>
        <w:t>частник долевого строительства обязан в течение 3 (трех) дней, с момента государственной регистрации договора (соглашения) об уступке, письменно уведомить об этом Застройщика, и представить заверенную своей подписью копию зарегистрированного договора (соглашения) об уступке</w:t>
      </w:r>
      <w:r w:rsidR="00007D2A" w:rsidRPr="005C765B">
        <w:rPr>
          <w:sz w:val="18"/>
          <w:szCs w:val="18"/>
        </w:rPr>
        <w:t xml:space="preserve">. </w:t>
      </w:r>
    </w:p>
    <w:p w14:paraId="26F80DB0" w14:textId="5C4BA3BD" w:rsidR="00C702EB" w:rsidRPr="005C765B" w:rsidRDefault="00007D2A" w:rsidP="005D7A20">
      <w:pPr>
        <w:jc w:val="both"/>
        <w:rPr>
          <w:sz w:val="18"/>
          <w:szCs w:val="18"/>
        </w:rPr>
      </w:pPr>
      <w:r w:rsidRPr="005C765B">
        <w:rPr>
          <w:sz w:val="18"/>
          <w:szCs w:val="18"/>
        </w:rPr>
        <w:t>В</w:t>
      </w:r>
      <w:r w:rsidR="00C702EB" w:rsidRPr="005C765B">
        <w:rPr>
          <w:sz w:val="18"/>
          <w:szCs w:val="18"/>
        </w:rPr>
        <w:t xml:space="preserve"> случае</w:t>
      </w:r>
      <w:r w:rsidRPr="005C765B">
        <w:rPr>
          <w:sz w:val="18"/>
          <w:szCs w:val="18"/>
        </w:rPr>
        <w:t>,</w:t>
      </w:r>
      <w:r w:rsidR="00C702EB" w:rsidRPr="005C765B">
        <w:rPr>
          <w:sz w:val="18"/>
          <w:szCs w:val="18"/>
        </w:rPr>
        <w:t xml:space="preserve"> если по условиям договора (соглашения) об уступке</w:t>
      </w:r>
      <w:r w:rsidRPr="005C765B">
        <w:rPr>
          <w:sz w:val="18"/>
          <w:szCs w:val="18"/>
        </w:rPr>
        <w:t xml:space="preserve"> прав требования либо о передаче Договора</w:t>
      </w:r>
      <w:r w:rsidR="00C702EB" w:rsidRPr="005C765B">
        <w:rPr>
          <w:sz w:val="18"/>
          <w:szCs w:val="18"/>
        </w:rPr>
        <w:t xml:space="preserve"> переход прав </w:t>
      </w:r>
      <w:r w:rsidR="003D4A53" w:rsidRPr="005C765B">
        <w:rPr>
          <w:sz w:val="18"/>
          <w:szCs w:val="18"/>
        </w:rPr>
        <w:t>требования,</w:t>
      </w:r>
      <w:r w:rsidRPr="005C765B">
        <w:rPr>
          <w:sz w:val="18"/>
          <w:szCs w:val="18"/>
        </w:rPr>
        <w:t xml:space="preserve"> либо прав и обязанностей по настоящему Договору</w:t>
      </w:r>
      <w:r w:rsidR="00C702EB" w:rsidRPr="005C765B">
        <w:rPr>
          <w:sz w:val="18"/>
          <w:szCs w:val="18"/>
        </w:rPr>
        <w:t xml:space="preserve"> к новому участнику долевого строительства обусловлен полным расчетом </w:t>
      </w:r>
      <w:r w:rsidRPr="005C765B">
        <w:rPr>
          <w:sz w:val="18"/>
          <w:szCs w:val="18"/>
        </w:rPr>
        <w:t>между Участником долевого строительства и новым участником долевого строительства</w:t>
      </w:r>
      <w:r w:rsidR="00C702EB" w:rsidRPr="005C765B">
        <w:rPr>
          <w:sz w:val="18"/>
          <w:szCs w:val="18"/>
        </w:rPr>
        <w:t>, новый участник долевого строительства обязан также представить заверенные своей подписью документы, подтверждающие факт оплаты уступаемого права.</w:t>
      </w:r>
    </w:p>
    <w:p w14:paraId="1531E465" w14:textId="77777777" w:rsidR="00C702EB" w:rsidRPr="005C765B" w:rsidRDefault="00C702EB" w:rsidP="005D7A20">
      <w:pPr>
        <w:jc w:val="both"/>
        <w:rPr>
          <w:sz w:val="18"/>
          <w:szCs w:val="18"/>
        </w:rPr>
      </w:pPr>
      <w:r w:rsidRPr="005C765B">
        <w:rPr>
          <w:sz w:val="18"/>
          <w:szCs w:val="18"/>
        </w:rPr>
        <w:t xml:space="preserve">6.3. В случае если Застройщику не представлены надлежащие документы, подтверждающие факт перехода прав требования к новому участнику долевого строительства, в том числе указанные в п.6.2. настоящего договора, Застройщик оставляет за собой право не производить исполнение по настоящему договору новому участнику долевого строительства, до момента представления соответствующих документов либо вручить исполнение договора </w:t>
      </w:r>
      <w:r w:rsidR="00007D2A" w:rsidRPr="005C765B">
        <w:rPr>
          <w:sz w:val="18"/>
          <w:szCs w:val="18"/>
        </w:rPr>
        <w:t>у</w:t>
      </w:r>
      <w:r w:rsidRPr="005C765B">
        <w:rPr>
          <w:sz w:val="18"/>
          <w:szCs w:val="18"/>
        </w:rPr>
        <w:t xml:space="preserve">частнику долевого строительства, в отношении которого у Застройщика имеются документы о наличии у него прав требования. </w:t>
      </w:r>
    </w:p>
    <w:p w14:paraId="3613A6CC" w14:textId="77777777" w:rsidR="00C702EB" w:rsidRPr="005C765B" w:rsidRDefault="00C702EB" w:rsidP="005D7A20">
      <w:pPr>
        <w:shd w:val="clear" w:color="auto" w:fill="FFFFFF"/>
        <w:jc w:val="both"/>
        <w:rPr>
          <w:sz w:val="18"/>
          <w:szCs w:val="18"/>
        </w:rPr>
      </w:pPr>
      <w:r w:rsidRPr="005C765B">
        <w:rPr>
          <w:sz w:val="18"/>
          <w:szCs w:val="18"/>
        </w:rPr>
        <w:t xml:space="preserve">6.4. В случае уступки </w:t>
      </w:r>
      <w:r w:rsidR="00007D2A" w:rsidRPr="005C765B">
        <w:rPr>
          <w:sz w:val="18"/>
          <w:szCs w:val="18"/>
        </w:rPr>
        <w:t>У</w:t>
      </w:r>
      <w:r w:rsidRPr="005C765B">
        <w:rPr>
          <w:sz w:val="18"/>
          <w:szCs w:val="18"/>
        </w:rPr>
        <w:t xml:space="preserve">частником долевого строительства, являющимся владельцем счета </w:t>
      </w:r>
      <w:proofErr w:type="spellStart"/>
      <w:r w:rsidRPr="005C765B">
        <w:rPr>
          <w:sz w:val="18"/>
          <w:szCs w:val="18"/>
        </w:rPr>
        <w:t>эскроу</w:t>
      </w:r>
      <w:proofErr w:type="spellEnd"/>
      <w:r w:rsidRPr="005C765B">
        <w:rPr>
          <w:sz w:val="18"/>
          <w:szCs w:val="18"/>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5C765B">
        <w:rPr>
          <w:sz w:val="18"/>
          <w:szCs w:val="18"/>
        </w:rPr>
        <w:t>эскроу</w:t>
      </w:r>
      <w:proofErr w:type="spellEnd"/>
      <w:r w:rsidRPr="005C765B">
        <w:rPr>
          <w:sz w:val="18"/>
          <w:szCs w:val="18"/>
        </w:rPr>
        <w:t>, заключенному прежним участником долевого строительства.</w:t>
      </w:r>
    </w:p>
    <w:p w14:paraId="2AF2AB1D" w14:textId="77777777" w:rsidR="008966CB" w:rsidRPr="005C765B" w:rsidRDefault="008966CB" w:rsidP="008966CB">
      <w:pPr>
        <w:outlineLvl w:val="0"/>
        <w:rPr>
          <w:b/>
          <w:sz w:val="18"/>
          <w:szCs w:val="18"/>
        </w:rPr>
      </w:pPr>
    </w:p>
    <w:p w14:paraId="3A9B4A8E" w14:textId="77777777" w:rsidR="00C702EB" w:rsidRPr="005C765B" w:rsidRDefault="00C702EB" w:rsidP="008966CB">
      <w:pPr>
        <w:outlineLvl w:val="0"/>
        <w:rPr>
          <w:b/>
          <w:sz w:val="18"/>
          <w:szCs w:val="18"/>
        </w:rPr>
      </w:pPr>
      <w:r w:rsidRPr="005C765B">
        <w:rPr>
          <w:b/>
          <w:sz w:val="18"/>
          <w:szCs w:val="18"/>
        </w:rPr>
        <w:t>7. Расторжение Договора</w:t>
      </w:r>
    </w:p>
    <w:p w14:paraId="72880D50" w14:textId="77777777" w:rsidR="00C702EB" w:rsidRPr="005C765B" w:rsidRDefault="00C702EB" w:rsidP="005D7A20">
      <w:pPr>
        <w:jc w:val="both"/>
        <w:rPr>
          <w:sz w:val="18"/>
          <w:szCs w:val="18"/>
        </w:rPr>
      </w:pPr>
      <w:r w:rsidRPr="005C765B">
        <w:rPr>
          <w:sz w:val="18"/>
          <w:szCs w:val="18"/>
        </w:rPr>
        <w:t xml:space="preserve">7.1. Участник долевого строительства в одностороннем порядке вправе отказаться от исполнения Договора в случае: </w:t>
      </w:r>
    </w:p>
    <w:p w14:paraId="6873AD32" w14:textId="77777777" w:rsidR="00C702EB" w:rsidRPr="005C765B" w:rsidRDefault="00C702EB" w:rsidP="005D7A20">
      <w:pPr>
        <w:jc w:val="both"/>
        <w:rPr>
          <w:sz w:val="18"/>
          <w:szCs w:val="18"/>
        </w:rPr>
      </w:pPr>
      <w:r w:rsidRPr="005C765B">
        <w:rPr>
          <w:sz w:val="18"/>
          <w:szCs w:val="18"/>
        </w:rPr>
        <w:t xml:space="preserve">- </w:t>
      </w:r>
      <w:r w:rsidR="00007D2A" w:rsidRPr="005C765B">
        <w:rPr>
          <w:sz w:val="18"/>
          <w:szCs w:val="18"/>
        </w:rPr>
        <w:t xml:space="preserve"> </w:t>
      </w:r>
      <w:r w:rsidRPr="005C765B">
        <w:rPr>
          <w:sz w:val="18"/>
          <w:szCs w:val="18"/>
        </w:rPr>
        <w:t>неисполнения Застройщиком обязательства по передаче Объекта долевого строительства в предусмотренный пунктом 3.1 настоящего Договора срок</w:t>
      </w:r>
      <w:r w:rsidR="00007D2A" w:rsidRPr="005C765B">
        <w:rPr>
          <w:sz w:val="18"/>
          <w:szCs w:val="18"/>
        </w:rPr>
        <w:t xml:space="preserve"> – в порядке, предусмотренном законом, действующим на момент принятия такого решения Участником долевого строительства</w:t>
      </w:r>
      <w:r w:rsidRPr="005C765B">
        <w:rPr>
          <w:sz w:val="18"/>
          <w:szCs w:val="18"/>
        </w:rPr>
        <w:t>;</w:t>
      </w:r>
    </w:p>
    <w:p w14:paraId="38C8502D" w14:textId="5CD576AE" w:rsidR="00C702EB" w:rsidRPr="005C765B" w:rsidRDefault="00C702EB" w:rsidP="005D7A20">
      <w:pPr>
        <w:jc w:val="both"/>
        <w:rPr>
          <w:sz w:val="18"/>
          <w:szCs w:val="18"/>
        </w:rPr>
      </w:pPr>
      <w:r w:rsidRPr="005C765B">
        <w:rPr>
          <w:sz w:val="18"/>
          <w:szCs w:val="18"/>
        </w:rPr>
        <w:t>- существенного нарушения требований к качеству Объекта долевого строительства</w:t>
      </w:r>
      <w:r w:rsidR="00007D2A" w:rsidRPr="005C765B">
        <w:rPr>
          <w:sz w:val="18"/>
          <w:szCs w:val="18"/>
        </w:rPr>
        <w:t xml:space="preserve">. При этом, </w:t>
      </w:r>
      <w:r w:rsidRPr="005C765B">
        <w:rPr>
          <w:sz w:val="18"/>
          <w:szCs w:val="18"/>
        </w:rPr>
        <w:t xml:space="preserve">существенными признаются нарушения требований к качеству Объекта долевого строительства, которые делают Объект долевого </w:t>
      </w:r>
      <w:r w:rsidR="00007D2A" w:rsidRPr="005C765B">
        <w:rPr>
          <w:sz w:val="18"/>
          <w:szCs w:val="18"/>
        </w:rPr>
        <w:t>строительства непригодным</w:t>
      </w:r>
      <w:r w:rsidRPr="005C765B">
        <w:rPr>
          <w:sz w:val="18"/>
          <w:szCs w:val="18"/>
        </w:rPr>
        <w:t xml:space="preserve"> для предусмотренного Договором использования;</w:t>
      </w:r>
    </w:p>
    <w:p w14:paraId="77B88F3C" w14:textId="77777777" w:rsidR="00C702EB" w:rsidRPr="005C765B" w:rsidRDefault="00C702EB" w:rsidP="005D7A20">
      <w:pPr>
        <w:jc w:val="both"/>
        <w:rPr>
          <w:sz w:val="18"/>
          <w:szCs w:val="18"/>
        </w:rPr>
      </w:pPr>
      <w:r w:rsidRPr="005C765B">
        <w:rPr>
          <w:sz w:val="18"/>
          <w:szCs w:val="18"/>
        </w:rPr>
        <w:t xml:space="preserve">- в иных случаях, предусмотренных Федеральными законами. </w:t>
      </w:r>
    </w:p>
    <w:p w14:paraId="7E5BD62C" w14:textId="77777777" w:rsidR="00C702EB" w:rsidRPr="005C765B" w:rsidRDefault="00C702EB" w:rsidP="005D7A20">
      <w:pPr>
        <w:jc w:val="both"/>
        <w:rPr>
          <w:sz w:val="18"/>
          <w:szCs w:val="18"/>
        </w:rPr>
      </w:pPr>
      <w:r w:rsidRPr="005C765B">
        <w:rPr>
          <w:sz w:val="18"/>
          <w:szCs w:val="18"/>
        </w:rPr>
        <w:t xml:space="preserve">7.2. По требованию Участника долевого строительства Договор может быть расторгнут в судебном порядке в случаях: </w:t>
      </w:r>
    </w:p>
    <w:p w14:paraId="24344D0C" w14:textId="16E9F1AF" w:rsidR="00C702EB" w:rsidRPr="005C765B" w:rsidRDefault="00C702EB" w:rsidP="005D7A20">
      <w:pPr>
        <w:jc w:val="both"/>
        <w:rPr>
          <w:sz w:val="18"/>
          <w:szCs w:val="18"/>
        </w:rPr>
      </w:pPr>
      <w:r w:rsidRPr="005C765B">
        <w:rPr>
          <w:sz w:val="18"/>
          <w:szCs w:val="18"/>
        </w:rPr>
        <w:t xml:space="preserve">- прекращения или приостановления строительства (создания) </w:t>
      </w:r>
      <w:r w:rsidR="003D4A53">
        <w:rPr>
          <w:sz w:val="18"/>
          <w:szCs w:val="18"/>
        </w:rPr>
        <w:t>многоквартирного дома</w:t>
      </w:r>
      <w:r w:rsidRPr="005C765B">
        <w:rPr>
          <w:sz w:val="18"/>
          <w:szCs w:val="18"/>
        </w:rPr>
        <w:t xml:space="preserve">,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 долевого строительства. </w:t>
      </w:r>
    </w:p>
    <w:p w14:paraId="057C90F7" w14:textId="77777777" w:rsidR="00C702EB" w:rsidRPr="005C765B" w:rsidRDefault="00C702EB" w:rsidP="005D7A20">
      <w:pPr>
        <w:jc w:val="both"/>
        <w:rPr>
          <w:sz w:val="18"/>
          <w:szCs w:val="18"/>
        </w:rPr>
      </w:pPr>
      <w:r w:rsidRPr="005C765B">
        <w:rPr>
          <w:sz w:val="18"/>
          <w:szCs w:val="18"/>
        </w:rPr>
        <w:t>- существенного изменения проектной документации, в том числе существенного изменения размера Объекта долевого строительств</w:t>
      </w:r>
      <w:r w:rsidR="00007D2A" w:rsidRPr="005C765B">
        <w:rPr>
          <w:sz w:val="18"/>
          <w:szCs w:val="18"/>
        </w:rPr>
        <w:t xml:space="preserve">. При этом, </w:t>
      </w:r>
      <w:r w:rsidRPr="005C765B">
        <w:rPr>
          <w:sz w:val="18"/>
          <w:szCs w:val="18"/>
        </w:rPr>
        <w:t xml:space="preserve">по соглашению Сторон существенным признается изменение </w:t>
      </w:r>
      <w:r w:rsidR="00247C3A" w:rsidRPr="005C765B">
        <w:rPr>
          <w:sz w:val="18"/>
          <w:szCs w:val="18"/>
        </w:rPr>
        <w:t>общей площади</w:t>
      </w:r>
      <w:r w:rsidRPr="005C765B">
        <w:rPr>
          <w:sz w:val="18"/>
          <w:szCs w:val="18"/>
        </w:rPr>
        <w:t xml:space="preserve"> Объекта долевого строительства</w:t>
      </w:r>
      <w:r w:rsidR="00007D2A" w:rsidRPr="005C765B">
        <w:rPr>
          <w:sz w:val="18"/>
          <w:szCs w:val="18"/>
        </w:rPr>
        <w:t xml:space="preserve"> более, чем</w:t>
      </w:r>
      <w:r w:rsidRPr="005C765B">
        <w:rPr>
          <w:sz w:val="18"/>
          <w:szCs w:val="18"/>
        </w:rPr>
        <w:t xml:space="preserve"> на </w:t>
      </w:r>
      <w:r w:rsidRPr="005C765B">
        <w:rPr>
          <w:b/>
          <w:sz w:val="18"/>
          <w:szCs w:val="18"/>
        </w:rPr>
        <w:t>5 % от</w:t>
      </w:r>
      <w:r w:rsidRPr="005C765B">
        <w:rPr>
          <w:sz w:val="18"/>
          <w:szCs w:val="18"/>
        </w:rPr>
        <w:t xml:space="preserve"> площади, указанной в пункте 1.1 настоящего Договора;</w:t>
      </w:r>
    </w:p>
    <w:p w14:paraId="16D211C6" w14:textId="77777777" w:rsidR="00C702EB" w:rsidRPr="005C765B" w:rsidRDefault="00C702EB" w:rsidP="005D7A20">
      <w:pPr>
        <w:jc w:val="both"/>
        <w:rPr>
          <w:sz w:val="18"/>
          <w:szCs w:val="18"/>
        </w:rPr>
      </w:pPr>
      <w:r w:rsidRPr="005C765B">
        <w:rPr>
          <w:sz w:val="18"/>
          <w:szCs w:val="18"/>
        </w:rPr>
        <w:t>- изменения назначения общего имущества и (или) нежилых помещений, входящих в состав Жилого дома;</w:t>
      </w:r>
    </w:p>
    <w:p w14:paraId="14009BB2" w14:textId="77777777" w:rsidR="00C702EB" w:rsidRPr="005C765B" w:rsidRDefault="00C702EB" w:rsidP="005D7A20">
      <w:pPr>
        <w:jc w:val="both"/>
        <w:rPr>
          <w:sz w:val="18"/>
          <w:szCs w:val="18"/>
        </w:rPr>
      </w:pPr>
      <w:r w:rsidRPr="005C765B">
        <w:rPr>
          <w:sz w:val="18"/>
          <w:szCs w:val="18"/>
        </w:rPr>
        <w:t>- в иных случаях, предусмотренных Федеральными законами.</w:t>
      </w:r>
    </w:p>
    <w:p w14:paraId="1B9FF43A" w14:textId="27E98810" w:rsidR="00C702EB" w:rsidRPr="005C765B" w:rsidRDefault="00C702EB" w:rsidP="005D7A20">
      <w:pPr>
        <w:tabs>
          <w:tab w:val="left" w:pos="0"/>
        </w:tabs>
        <w:snapToGrid w:val="0"/>
        <w:jc w:val="both"/>
        <w:rPr>
          <w:sz w:val="18"/>
          <w:szCs w:val="18"/>
          <w:lang w:eastAsia="en-US"/>
        </w:rPr>
      </w:pPr>
      <w:r w:rsidRPr="005C765B">
        <w:rPr>
          <w:sz w:val="18"/>
          <w:szCs w:val="18"/>
        </w:rPr>
        <w:t>7.3</w:t>
      </w:r>
      <w:r w:rsidRPr="005C765B">
        <w:rPr>
          <w:spacing w:val="-9"/>
          <w:sz w:val="18"/>
          <w:szCs w:val="18"/>
        </w:rPr>
        <w:t xml:space="preserve">. </w:t>
      </w:r>
      <w:r w:rsidRPr="005C765B">
        <w:rPr>
          <w:sz w:val="18"/>
          <w:szCs w:val="18"/>
          <w:lang w:eastAsia="en-US"/>
        </w:rPr>
        <w:t xml:space="preserve">При расторжении договора участия в долевом строительстве, при отказе от договора участия в долевом строительстве в одностороннем порядке договор счета </w:t>
      </w:r>
      <w:proofErr w:type="spellStart"/>
      <w:r w:rsidRPr="005C765B">
        <w:rPr>
          <w:sz w:val="18"/>
          <w:szCs w:val="18"/>
          <w:lang w:eastAsia="en-US"/>
        </w:rPr>
        <w:t>эскроу</w:t>
      </w:r>
      <w:proofErr w:type="spellEnd"/>
      <w:r w:rsidRPr="005C765B">
        <w:rPr>
          <w:sz w:val="18"/>
          <w:szCs w:val="18"/>
          <w:lang w:eastAsia="en-US"/>
        </w:rPr>
        <w:t xml:space="preserve"> для расчетов по договору участия в долевом строительстве прекращается. </w:t>
      </w:r>
      <w:bookmarkStart w:id="3" w:name="Par0"/>
      <w:bookmarkEnd w:id="3"/>
      <w:r w:rsidRPr="005C765B">
        <w:rPr>
          <w:sz w:val="18"/>
          <w:szCs w:val="18"/>
          <w:lang w:eastAsia="en-US"/>
        </w:rPr>
        <w:t xml:space="preserve">Денежные средства со счета </w:t>
      </w:r>
      <w:proofErr w:type="spellStart"/>
      <w:r w:rsidRPr="005C765B">
        <w:rPr>
          <w:sz w:val="18"/>
          <w:szCs w:val="18"/>
          <w:lang w:eastAsia="en-US"/>
        </w:rPr>
        <w:t>эскроу</w:t>
      </w:r>
      <w:proofErr w:type="spellEnd"/>
      <w:r w:rsidRPr="005C765B">
        <w:rPr>
          <w:sz w:val="18"/>
          <w:szCs w:val="18"/>
          <w:lang w:eastAsia="en-US"/>
        </w:rPr>
        <w:t xml:space="preserve"> на основании полученных уполномоченным банком (</w:t>
      </w:r>
      <w:proofErr w:type="spellStart"/>
      <w:r w:rsidRPr="005C765B">
        <w:rPr>
          <w:sz w:val="18"/>
          <w:szCs w:val="18"/>
          <w:lang w:eastAsia="en-US"/>
        </w:rPr>
        <w:t>эскроу</w:t>
      </w:r>
      <w:proofErr w:type="spellEnd"/>
      <w:r w:rsidRPr="005C765B">
        <w:rPr>
          <w:sz w:val="18"/>
          <w:szCs w:val="18"/>
          <w:lang w:eastAsia="en-US"/>
        </w:rPr>
        <w:t>-агент)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в соответствии с частью 8 статьи 15.5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692312" w14:textId="77777777" w:rsidR="00247C3A" w:rsidRPr="005C765B" w:rsidRDefault="00C702EB" w:rsidP="005D7A20">
      <w:pPr>
        <w:pStyle w:val="ae"/>
        <w:spacing w:before="0" w:beforeAutospacing="0" w:after="0" w:afterAutospacing="0"/>
        <w:jc w:val="both"/>
        <w:rPr>
          <w:sz w:val="18"/>
          <w:szCs w:val="18"/>
        </w:rPr>
      </w:pPr>
      <w:r w:rsidRPr="005C765B">
        <w:rPr>
          <w:sz w:val="18"/>
          <w:szCs w:val="18"/>
        </w:rPr>
        <w:t xml:space="preserve">7.4. </w:t>
      </w:r>
      <w:r w:rsidR="00247C3A" w:rsidRPr="005C765B">
        <w:rPr>
          <w:sz w:val="18"/>
          <w:szCs w:val="18"/>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67346BF" w14:textId="77777777" w:rsidR="00C702EB" w:rsidRPr="005C765B" w:rsidRDefault="00247C3A" w:rsidP="005D7A20">
      <w:pPr>
        <w:jc w:val="both"/>
        <w:rPr>
          <w:sz w:val="18"/>
          <w:szCs w:val="18"/>
        </w:rPr>
      </w:pPr>
      <w:r w:rsidRPr="005C765B">
        <w:rPr>
          <w:sz w:val="18"/>
          <w:szCs w:val="18"/>
        </w:rPr>
        <w:t xml:space="preserve">7.5. </w:t>
      </w:r>
      <w:r w:rsidR="00C702EB" w:rsidRPr="005C765B">
        <w:rPr>
          <w:sz w:val="18"/>
          <w:szCs w:val="18"/>
        </w:rPr>
        <w:t xml:space="preserve">Застройщик вправе в одностороннем порядке отказаться от исполнения настоящего Договора в случаях и в порядке, предусмотренных Законом. </w:t>
      </w:r>
      <w:r w:rsidRPr="005C765B">
        <w:rPr>
          <w:sz w:val="18"/>
          <w:szCs w:val="18"/>
        </w:rPr>
        <w:t>Сторонами достигнуто соглашение о том, что в случае изменения в период действия Договора норм действующего закона, расширяющих основания для одностороннего отказа Застройщика от исполнения договора</w:t>
      </w:r>
      <w:r w:rsidR="00BC550D" w:rsidRPr="005C765B">
        <w:rPr>
          <w:sz w:val="18"/>
          <w:szCs w:val="18"/>
        </w:rPr>
        <w:t>, данные изменения закона будут применимы в отношениях Сторон.</w:t>
      </w:r>
    </w:p>
    <w:p w14:paraId="3F6E0C17" w14:textId="77777777" w:rsidR="00BC550D" w:rsidRPr="005C765B" w:rsidRDefault="00C702EB" w:rsidP="005D7A20">
      <w:pPr>
        <w:jc w:val="both"/>
        <w:rPr>
          <w:sz w:val="18"/>
          <w:szCs w:val="18"/>
        </w:rPr>
      </w:pPr>
      <w:r w:rsidRPr="005C765B">
        <w:rPr>
          <w:sz w:val="18"/>
          <w:szCs w:val="18"/>
        </w:rPr>
        <w:t>7.</w:t>
      </w:r>
      <w:r w:rsidR="00247C3A" w:rsidRPr="005C765B">
        <w:rPr>
          <w:sz w:val="18"/>
          <w:szCs w:val="18"/>
        </w:rPr>
        <w:t>6</w:t>
      </w:r>
      <w:r w:rsidRPr="005C765B">
        <w:rPr>
          <w:sz w:val="18"/>
          <w:szCs w:val="18"/>
        </w:rPr>
        <w:t>. По требованию Застройщика Договор подлежит расторжению в судебном порядке в случае нарушения Участником долевого строительства срока оплаты цены Договора</w:t>
      </w:r>
      <w:r w:rsidR="00E07942" w:rsidRPr="005C765B">
        <w:rPr>
          <w:sz w:val="18"/>
          <w:szCs w:val="18"/>
        </w:rPr>
        <w:t xml:space="preserve"> </w:t>
      </w:r>
      <w:r w:rsidRPr="005C765B">
        <w:rPr>
          <w:sz w:val="18"/>
          <w:szCs w:val="18"/>
        </w:rPr>
        <w:t xml:space="preserve">более чем на </w:t>
      </w:r>
      <w:r w:rsidR="00973940" w:rsidRPr="005C765B">
        <w:rPr>
          <w:sz w:val="18"/>
          <w:szCs w:val="18"/>
        </w:rPr>
        <w:t>два месяца</w:t>
      </w:r>
      <w:r w:rsidRPr="005C765B">
        <w:rPr>
          <w:sz w:val="18"/>
          <w:szCs w:val="18"/>
        </w:rPr>
        <w:t xml:space="preserve">. </w:t>
      </w:r>
      <w:r w:rsidR="00BC550D" w:rsidRPr="005C765B">
        <w:rPr>
          <w:sz w:val="18"/>
          <w:szCs w:val="18"/>
        </w:rPr>
        <w:t xml:space="preserve">Сторонами достигнуто соглашение о том, что в случае изменения </w:t>
      </w:r>
      <w:r w:rsidR="00BC550D" w:rsidRPr="005C765B">
        <w:rPr>
          <w:sz w:val="18"/>
          <w:szCs w:val="18"/>
        </w:rPr>
        <w:lastRenderedPageBreak/>
        <w:t>в период действия Договора норм действующего закона, расширяющих основания для расторжения договора в судебном порядке по требованию Застройщика, данные изменения закона будут применимы в отношениях Сторон.</w:t>
      </w:r>
    </w:p>
    <w:p w14:paraId="7BD2AE2F" w14:textId="77777777" w:rsidR="008966CB" w:rsidRPr="005C765B" w:rsidRDefault="008966CB" w:rsidP="008966CB">
      <w:pPr>
        <w:rPr>
          <w:b/>
          <w:sz w:val="18"/>
          <w:szCs w:val="18"/>
        </w:rPr>
      </w:pPr>
    </w:p>
    <w:p w14:paraId="5C714D7D" w14:textId="77777777" w:rsidR="00C702EB" w:rsidRPr="005C765B" w:rsidRDefault="00C702EB" w:rsidP="008966CB">
      <w:pPr>
        <w:rPr>
          <w:b/>
          <w:sz w:val="18"/>
          <w:szCs w:val="18"/>
        </w:rPr>
      </w:pPr>
      <w:r w:rsidRPr="005C765B">
        <w:rPr>
          <w:b/>
          <w:sz w:val="18"/>
          <w:szCs w:val="18"/>
        </w:rPr>
        <w:t>8. Ответственность сторон</w:t>
      </w:r>
    </w:p>
    <w:p w14:paraId="01B69D8A" w14:textId="77777777" w:rsidR="00C702EB" w:rsidRPr="005C765B" w:rsidRDefault="00C702EB" w:rsidP="005D7A20">
      <w:pPr>
        <w:widowControl w:val="0"/>
        <w:suppressAutoHyphens/>
        <w:jc w:val="both"/>
        <w:rPr>
          <w:rFonts w:eastAsia="Arial Unicode MS"/>
          <w:sz w:val="18"/>
          <w:szCs w:val="18"/>
          <w:lang w:eastAsia="en-US" w:bidi="en-US"/>
        </w:rPr>
      </w:pPr>
      <w:r w:rsidRPr="005C765B">
        <w:rPr>
          <w:rFonts w:eastAsia="Arial Unicode MS"/>
          <w:sz w:val="18"/>
          <w:szCs w:val="18"/>
          <w:lang w:eastAsia="en-US" w:bidi="en-US"/>
        </w:rPr>
        <w:t>8.1.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5C6648A" w14:textId="77777777" w:rsidR="00C702EB" w:rsidRPr="005C765B" w:rsidRDefault="00C702EB" w:rsidP="005D7A20">
      <w:pPr>
        <w:jc w:val="both"/>
        <w:rPr>
          <w:sz w:val="18"/>
          <w:szCs w:val="18"/>
        </w:rPr>
      </w:pPr>
      <w:r w:rsidRPr="005C765B">
        <w:rPr>
          <w:sz w:val="18"/>
          <w:szCs w:val="18"/>
        </w:rPr>
        <w:t xml:space="preserve">8.2. Сторона, нарушившая обязательство, освобождается от ответственности, </w:t>
      </w:r>
      <w:r w:rsidR="00FE5608" w:rsidRPr="005C765B">
        <w:rPr>
          <w:sz w:val="18"/>
          <w:szCs w:val="18"/>
        </w:rPr>
        <w:t>если докажет, что,</w:t>
      </w:r>
      <w:r w:rsidR="00D74704" w:rsidRPr="005C765B">
        <w:rPr>
          <w:sz w:val="18"/>
          <w:szCs w:val="18"/>
        </w:rPr>
        <w:t xml:space="preserve"> </w:t>
      </w:r>
      <w:r w:rsidRPr="005C765B">
        <w:rPr>
          <w:sz w:val="18"/>
          <w:szCs w:val="18"/>
        </w:rPr>
        <w:t>неисполнение либо ненадлежащее исполнение ею обязательства было вызвано действием непреодолимой силы.</w:t>
      </w:r>
    </w:p>
    <w:p w14:paraId="370BDED3" w14:textId="77777777" w:rsidR="00C702EB" w:rsidRPr="005C765B" w:rsidRDefault="001606C2" w:rsidP="005D7A20">
      <w:pPr>
        <w:widowControl w:val="0"/>
        <w:suppressAutoHyphens/>
        <w:jc w:val="both"/>
        <w:rPr>
          <w:rFonts w:eastAsia="Arial Unicode MS"/>
          <w:sz w:val="18"/>
          <w:szCs w:val="18"/>
          <w:lang w:eastAsia="en-US" w:bidi="en-US"/>
        </w:rPr>
      </w:pPr>
      <w:r w:rsidRPr="005C765B">
        <w:rPr>
          <w:rFonts w:eastAsia="Arial Unicode MS"/>
          <w:sz w:val="18"/>
          <w:szCs w:val="18"/>
          <w:lang w:eastAsia="en-US" w:bidi="en-US"/>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(землетрясение, пожар, наводнение, проявление социальных, религиозных и политических конфликтов, военные действия, военное положение, объявление полной или частичной мобилизации, издание актов государственными законодательными и (или) исполнительными органами, в том числе но не исключительно о введении ограничении деятельности организаций в период пандемии и иных событий, обусловленных распространен</w:t>
      </w:r>
      <w:r w:rsidR="00973940" w:rsidRPr="005C765B">
        <w:rPr>
          <w:rFonts w:eastAsia="Arial Unicode MS"/>
          <w:sz w:val="18"/>
          <w:szCs w:val="18"/>
          <w:lang w:eastAsia="en-US" w:bidi="en-US"/>
        </w:rPr>
        <w:t xml:space="preserve">ием массовых заболеваний </w:t>
      </w:r>
      <w:proofErr w:type="spellStart"/>
      <w:r w:rsidR="00973940" w:rsidRPr="005C765B">
        <w:rPr>
          <w:rFonts w:eastAsia="Arial Unicode MS"/>
          <w:sz w:val="18"/>
          <w:szCs w:val="18"/>
          <w:lang w:eastAsia="en-US" w:bidi="en-US"/>
        </w:rPr>
        <w:t>и.т.п</w:t>
      </w:r>
      <w:proofErr w:type="spellEnd"/>
      <w:r w:rsidR="00973940" w:rsidRPr="005C765B">
        <w:rPr>
          <w:rFonts w:eastAsia="Arial Unicode MS"/>
          <w:sz w:val="18"/>
          <w:szCs w:val="18"/>
          <w:lang w:eastAsia="en-US" w:bidi="en-US"/>
        </w:rPr>
        <w:t>.</w:t>
      </w:r>
    </w:p>
    <w:p w14:paraId="5D700337" w14:textId="77777777" w:rsidR="008966CB" w:rsidRPr="005C765B" w:rsidRDefault="008966CB" w:rsidP="008966CB">
      <w:pPr>
        <w:outlineLvl w:val="0"/>
        <w:rPr>
          <w:b/>
          <w:sz w:val="18"/>
          <w:szCs w:val="18"/>
        </w:rPr>
      </w:pPr>
    </w:p>
    <w:p w14:paraId="2D384885" w14:textId="77777777" w:rsidR="00C702EB" w:rsidRPr="005C765B" w:rsidRDefault="00C702EB" w:rsidP="008966CB">
      <w:pPr>
        <w:outlineLvl w:val="0"/>
        <w:rPr>
          <w:sz w:val="18"/>
          <w:szCs w:val="18"/>
        </w:rPr>
      </w:pPr>
      <w:r w:rsidRPr="005C765B">
        <w:rPr>
          <w:b/>
          <w:sz w:val="18"/>
          <w:szCs w:val="18"/>
        </w:rPr>
        <w:t>9. Прочие условия</w:t>
      </w:r>
      <w:r w:rsidRPr="005C765B">
        <w:rPr>
          <w:sz w:val="18"/>
          <w:szCs w:val="18"/>
        </w:rPr>
        <w:t xml:space="preserve"> </w:t>
      </w:r>
    </w:p>
    <w:p w14:paraId="6342F39A" w14:textId="37A14336" w:rsidR="00C702EB" w:rsidRPr="005C765B" w:rsidRDefault="00C702EB" w:rsidP="005D7A20">
      <w:pPr>
        <w:jc w:val="both"/>
        <w:outlineLvl w:val="0"/>
        <w:rPr>
          <w:sz w:val="18"/>
          <w:szCs w:val="18"/>
        </w:rPr>
      </w:pPr>
      <w:r w:rsidRPr="005C765B">
        <w:rPr>
          <w:sz w:val="18"/>
          <w:szCs w:val="18"/>
        </w:rPr>
        <w:t xml:space="preserve">9.1. Участник долевого строительства уведомлен, что в соответствии с пунктом 5 статьи 15 Жилищного кодекса РФ, при изготовлении </w:t>
      </w:r>
      <w:r w:rsidR="003D4A53">
        <w:rPr>
          <w:sz w:val="18"/>
          <w:szCs w:val="18"/>
        </w:rPr>
        <w:t xml:space="preserve">технического плана либо иных документов, необходимых для осуществления кадастрового учета и регистрации права собственности на </w:t>
      </w:r>
      <w:r w:rsidRPr="005C765B">
        <w:rPr>
          <w:sz w:val="18"/>
          <w:szCs w:val="18"/>
        </w:rPr>
        <w:t>Объект долевого строительства, из</w:t>
      </w:r>
      <w:r w:rsidR="003D4A53">
        <w:rPr>
          <w:sz w:val="18"/>
          <w:szCs w:val="18"/>
        </w:rPr>
        <w:t xml:space="preserve"> его</w:t>
      </w:r>
      <w:r w:rsidRPr="005C765B">
        <w:rPr>
          <w:sz w:val="18"/>
          <w:szCs w:val="18"/>
        </w:rPr>
        <w:t xml:space="preserve"> площади исключается площадь балконов, лоджий, веранд, террас</w:t>
      </w:r>
      <w:r w:rsidR="003D4A53">
        <w:rPr>
          <w:sz w:val="18"/>
          <w:szCs w:val="18"/>
        </w:rPr>
        <w:t>, что не является нарушением обязательств со стороны Застройщика и не влечет изменения условий настоящего договора, в том числе не порождает право Участника долевого строительства требовать соразмерного уменьшения Цены договора.</w:t>
      </w:r>
    </w:p>
    <w:p w14:paraId="1A883A42" w14:textId="77777777" w:rsidR="00C702EB" w:rsidRPr="005C765B" w:rsidRDefault="00C702EB" w:rsidP="005D7A20">
      <w:pPr>
        <w:autoSpaceDE w:val="0"/>
        <w:autoSpaceDN w:val="0"/>
        <w:adjustRightInd w:val="0"/>
        <w:jc w:val="both"/>
        <w:rPr>
          <w:bCs/>
          <w:sz w:val="18"/>
          <w:szCs w:val="18"/>
        </w:rPr>
      </w:pPr>
      <w:r w:rsidRPr="005C765B">
        <w:rPr>
          <w:bCs/>
          <w:sz w:val="18"/>
          <w:szCs w:val="18"/>
        </w:rPr>
        <w:t xml:space="preserve">9.2. Участник долевого строительства заявляет, что ему известны нормы Федерального закона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07.02.1992г. № 2300-1 «О защите прав потребителей», </w:t>
      </w:r>
      <w:r w:rsidRPr="005C765B">
        <w:rPr>
          <w:sz w:val="18"/>
          <w:szCs w:val="18"/>
        </w:rPr>
        <w:t xml:space="preserve">Федерального закона от 27.12.2002 N 184-ФЗ </w:t>
      </w:r>
      <w:r w:rsidRPr="005C765B">
        <w:rPr>
          <w:bCs/>
          <w:sz w:val="18"/>
          <w:szCs w:val="18"/>
        </w:rPr>
        <w:t xml:space="preserve">"О техническом регулировании", Федерального закона от 30.12.2009 N 384-ФЗ "Технический регламент о безопасности зданий и сооружений", текст которых был представлен Участнику долевого строительства для ознакомления. </w:t>
      </w:r>
    </w:p>
    <w:p w14:paraId="772FAB3F" w14:textId="4691E9E9" w:rsidR="00C702EB" w:rsidRPr="00EA4EFA" w:rsidRDefault="00C702EB" w:rsidP="005D7A20">
      <w:pPr>
        <w:jc w:val="both"/>
        <w:rPr>
          <w:sz w:val="18"/>
          <w:szCs w:val="18"/>
        </w:rPr>
      </w:pPr>
      <w:r w:rsidRPr="005C765B">
        <w:rPr>
          <w:sz w:val="18"/>
          <w:szCs w:val="18"/>
        </w:rPr>
        <w:t xml:space="preserve">9.3. Застройщик гарантирует, что Объект долевого строительства, являющийся предметом настоящего Договора, как на момент заключения Договора, так и на весь срок его действия не обременен и не будет обременен правами третьих лиц, включая продажу, залог и иные права и ограничения, а также в споре и под запретом (арестом) не состоит, за </w:t>
      </w:r>
      <w:r w:rsidRPr="00EA4EFA">
        <w:rPr>
          <w:sz w:val="18"/>
          <w:szCs w:val="18"/>
        </w:rPr>
        <w:t>исключением ограничений</w:t>
      </w:r>
      <w:r w:rsidR="00C04516" w:rsidRPr="00EA4EFA">
        <w:rPr>
          <w:sz w:val="18"/>
          <w:szCs w:val="18"/>
        </w:rPr>
        <w:t xml:space="preserve"> и обременений</w:t>
      </w:r>
      <w:r w:rsidRPr="00EA4EFA">
        <w:rPr>
          <w:sz w:val="18"/>
          <w:szCs w:val="18"/>
        </w:rPr>
        <w:t>, вытекающих из кредитных и иных договоров, заключенных</w:t>
      </w:r>
      <w:r w:rsidR="00D74704" w:rsidRPr="00EA4EFA">
        <w:rPr>
          <w:sz w:val="18"/>
          <w:szCs w:val="18"/>
        </w:rPr>
        <w:t xml:space="preserve"> </w:t>
      </w:r>
      <w:r w:rsidRPr="00EA4EFA">
        <w:rPr>
          <w:sz w:val="18"/>
          <w:szCs w:val="18"/>
        </w:rPr>
        <w:t xml:space="preserve">(заключаемых) между Застройщиком и Банком. </w:t>
      </w:r>
    </w:p>
    <w:p w14:paraId="7AC995B5" w14:textId="0A7173DF" w:rsidR="00C702EB" w:rsidRPr="00EA4EFA" w:rsidRDefault="00C702EB" w:rsidP="005D7A20">
      <w:pPr>
        <w:jc w:val="both"/>
        <w:rPr>
          <w:sz w:val="18"/>
          <w:szCs w:val="18"/>
        </w:rPr>
      </w:pPr>
      <w:r w:rsidRPr="00EA4EFA">
        <w:rPr>
          <w:sz w:val="18"/>
          <w:szCs w:val="18"/>
        </w:rPr>
        <w:t>9.4. Участник долевого строительство дает свое</w:t>
      </w:r>
      <w:r w:rsidR="00BC550D" w:rsidRPr="00EA4EFA">
        <w:rPr>
          <w:sz w:val="18"/>
          <w:szCs w:val="18"/>
        </w:rPr>
        <w:t xml:space="preserve"> безусловное и безотзывное</w:t>
      </w:r>
      <w:r w:rsidRPr="00EA4EFA">
        <w:rPr>
          <w:sz w:val="18"/>
          <w:szCs w:val="18"/>
        </w:rPr>
        <w:t xml:space="preserve"> согласие на межевание земельного(</w:t>
      </w:r>
      <w:proofErr w:type="spellStart"/>
      <w:r w:rsidRPr="00EA4EFA">
        <w:rPr>
          <w:sz w:val="18"/>
          <w:szCs w:val="18"/>
        </w:rPr>
        <w:t>ых</w:t>
      </w:r>
      <w:proofErr w:type="spellEnd"/>
      <w:r w:rsidRPr="00EA4EFA">
        <w:rPr>
          <w:sz w:val="18"/>
          <w:szCs w:val="18"/>
        </w:rPr>
        <w:t>) участка(</w:t>
      </w:r>
      <w:proofErr w:type="spellStart"/>
      <w:r w:rsidRPr="00EA4EFA">
        <w:rPr>
          <w:sz w:val="18"/>
          <w:szCs w:val="18"/>
        </w:rPr>
        <w:t>ов</w:t>
      </w:r>
      <w:proofErr w:type="spellEnd"/>
      <w:r w:rsidRPr="00EA4EFA">
        <w:rPr>
          <w:sz w:val="18"/>
          <w:szCs w:val="18"/>
        </w:rPr>
        <w:t>), указанного (указанных) в настоящем Договоре, в том числе дает согласие на образование из земельного(</w:t>
      </w:r>
      <w:proofErr w:type="spellStart"/>
      <w:r w:rsidRPr="00EA4EFA">
        <w:rPr>
          <w:sz w:val="18"/>
          <w:szCs w:val="18"/>
        </w:rPr>
        <w:t>ых</w:t>
      </w:r>
      <w:proofErr w:type="spellEnd"/>
      <w:r w:rsidRPr="00EA4EFA">
        <w:rPr>
          <w:sz w:val="18"/>
          <w:szCs w:val="18"/>
        </w:rPr>
        <w:t>) участка(</w:t>
      </w:r>
      <w:proofErr w:type="spellStart"/>
      <w:r w:rsidRPr="00EA4EFA">
        <w:rPr>
          <w:sz w:val="18"/>
          <w:szCs w:val="18"/>
        </w:rPr>
        <w:t>ов</w:t>
      </w:r>
      <w:proofErr w:type="spellEnd"/>
      <w:r w:rsidRPr="00EA4EFA">
        <w:rPr>
          <w:sz w:val="18"/>
          <w:szCs w:val="18"/>
        </w:rPr>
        <w:t>) нового(</w:t>
      </w:r>
      <w:proofErr w:type="spellStart"/>
      <w:r w:rsidRPr="00EA4EFA">
        <w:rPr>
          <w:sz w:val="18"/>
          <w:szCs w:val="18"/>
        </w:rPr>
        <w:t>ых</w:t>
      </w:r>
      <w:proofErr w:type="spellEnd"/>
      <w:r w:rsidRPr="00EA4EFA">
        <w:rPr>
          <w:sz w:val="18"/>
          <w:szCs w:val="18"/>
        </w:rPr>
        <w:t>) земельного(</w:t>
      </w:r>
      <w:proofErr w:type="spellStart"/>
      <w:r w:rsidRPr="00EA4EFA">
        <w:rPr>
          <w:sz w:val="18"/>
          <w:szCs w:val="18"/>
        </w:rPr>
        <w:t>ых</w:t>
      </w:r>
      <w:proofErr w:type="spellEnd"/>
      <w:r w:rsidRPr="00EA4EFA">
        <w:rPr>
          <w:sz w:val="18"/>
          <w:szCs w:val="18"/>
        </w:rPr>
        <w:t>) участка(</w:t>
      </w:r>
      <w:proofErr w:type="spellStart"/>
      <w:r w:rsidRPr="00EA4EFA">
        <w:rPr>
          <w:sz w:val="18"/>
          <w:szCs w:val="18"/>
        </w:rPr>
        <w:t>ов</w:t>
      </w:r>
      <w:proofErr w:type="spellEnd"/>
      <w:r w:rsidRPr="00EA4EFA">
        <w:rPr>
          <w:sz w:val="18"/>
          <w:szCs w:val="18"/>
        </w:rPr>
        <w:t>) путем раздела и/или объединения и/или перераспределения и/или выдела земельного(</w:t>
      </w:r>
      <w:proofErr w:type="spellStart"/>
      <w:r w:rsidRPr="00EA4EFA">
        <w:rPr>
          <w:sz w:val="18"/>
          <w:szCs w:val="18"/>
        </w:rPr>
        <w:t>ых</w:t>
      </w:r>
      <w:proofErr w:type="spellEnd"/>
      <w:r w:rsidRPr="00EA4EFA">
        <w:rPr>
          <w:sz w:val="18"/>
          <w:szCs w:val="18"/>
        </w:rPr>
        <w:t>) участка(</w:t>
      </w:r>
      <w:proofErr w:type="spellStart"/>
      <w:r w:rsidRPr="00EA4EFA">
        <w:rPr>
          <w:sz w:val="18"/>
          <w:szCs w:val="18"/>
        </w:rPr>
        <w:t>ов</w:t>
      </w:r>
      <w:proofErr w:type="spellEnd"/>
      <w:r w:rsidRPr="00EA4EFA">
        <w:rPr>
          <w:sz w:val="18"/>
          <w:szCs w:val="18"/>
        </w:rPr>
        <w:t>).</w:t>
      </w:r>
    </w:p>
    <w:p w14:paraId="22812A7B" w14:textId="4182D132" w:rsidR="00FE5608" w:rsidRPr="00EA4EFA" w:rsidRDefault="00FE5608" w:rsidP="005D7A20">
      <w:pPr>
        <w:jc w:val="both"/>
        <w:rPr>
          <w:sz w:val="18"/>
          <w:szCs w:val="18"/>
        </w:rPr>
      </w:pPr>
      <w:r w:rsidRPr="00EA4EFA">
        <w:rPr>
          <w:sz w:val="18"/>
          <w:szCs w:val="18"/>
        </w:rPr>
        <w:t>9.5. Все письма, уведомления, предупреждения, предложения, касающиеся настоящего Договора, Стороны могут вручать друг другу под расписку или направлять друг другу по почтовым или электронным адресам, указанным в настоящем Договоре, заказным письмом</w:t>
      </w:r>
      <w:r w:rsidR="003323E4" w:rsidRPr="00EA4EFA">
        <w:rPr>
          <w:sz w:val="18"/>
          <w:szCs w:val="18"/>
        </w:rPr>
        <w:t>, заказным письмом</w:t>
      </w:r>
      <w:r w:rsidRPr="00EA4EFA">
        <w:rPr>
          <w:sz w:val="18"/>
          <w:szCs w:val="18"/>
        </w:rPr>
        <w:t xml:space="preserve"> с описью вложения или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Стороны обязаны являться в почтовое отделение для получения заказного письма с описью вложения. Датой получения стороной письменного уведомления, извещения, предупреждения, предложения, направленного </w:t>
      </w:r>
      <w:r w:rsidR="00BC550D" w:rsidRPr="00EA4EFA">
        <w:rPr>
          <w:sz w:val="18"/>
          <w:szCs w:val="18"/>
        </w:rPr>
        <w:t>другой стороной,</w:t>
      </w:r>
      <w:r w:rsidRPr="00EA4EFA">
        <w:rPr>
          <w:sz w:val="18"/>
          <w:szCs w:val="18"/>
        </w:rPr>
        <w:t xml:space="preserve"> является дата на почтовом уведомлении о вручении. При возврате заказного письма с описью вложения оператором почтовой связи с сообщением об отказе стороны от его получения или в связи с отсутствием стороны по адресу, указанному в настоящем Договоре, заказное письмо с описью вложения, считается полученным </w:t>
      </w:r>
      <w:r w:rsidR="00BC550D" w:rsidRPr="00EA4EFA">
        <w:rPr>
          <w:sz w:val="18"/>
          <w:szCs w:val="18"/>
        </w:rPr>
        <w:t>соответствующей стороной на</w:t>
      </w:r>
      <w:r w:rsidRPr="00EA4EFA">
        <w:rPr>
          <w:sz w:val="18"/>
          <w:szCs w:val="18"/>
        </w:rPr>
        <w:t xml:space="preserve"> </w:t>
      </w:r>
      <w:r w:rsidR="00BC550D" w:rsidRPr="00EA4EFA">
        <w:rPr>
          <w:sz w:val="18"/>
          <w:szCs w:val="18"/>
        </w:rPr>
        <w:t>7</w:t>
      </w:r>
      <w:r w:rsidRPr="00EA4EFA">
        <w:rPr>
          <w:sz w:val="18"/>
          <w:szCs w:val="18"/>
        </w:rPr>
        <w:t xml:space="preserve"> (</w:t>
      </w:r>
      <w:r w:rsidR="00BC550D" w:rsidRPr="00EA4EFA">
        <w:rPr>
          <w:sz w:val="18"/>
          <w:szCs w:val="18"/>
        </w:rPr>
        <w:t>седьмой</w:t>
      </w:r>
      <w:r w:rsidRPr="00EA4EFA">
        <w:rPr>
          <w:sz w:val="18"/>
          <w:szCs w:val="18"/>
        </w:rPr>
        <w:t>) день с даты его отправки.</w:t>
      </w:r>
    </w:p>
    <w:p w14:paraId="50476F8C" w14:textId="3AD1C1A1" w:rsidR="00FE5608" w:rsidRPr="005C765B" w:rsidRDefault="00FE5608" w:rsidP="005D7A20">
      <w:pPr>
        <w:jc w:val="both"/>
        <w:rPr>
          <w:sz w:val="18"/>
          <w:szCs w:val="18"/>
        </w:rPr>
      </w:pPr>
      <w:r w:rsidRPr="00EA4EFA">
        <w:rPr>
          <w:sz w:val="18"/>
          <w:szCs w:val="18"/>
        </w:rPr>
        <w:t xml:space="preserve">Стороны договорились о том, что сообщения/уведомления по настоящему Договору, </w:t>
      </w:r>
      <w:r w:rsidR="00863D88" w:rsidRPr="00EA4EFA">
        <w:rPr>
          <w:sz w:val="18"/>
          <w:szCs w:val="18"/>
        </w:rPr>
        <w:t xml:space="preserve">в том числе </w:t>
      </w:r>
      <w:r w:rsidRPr="00EA4EFA">
        <w:rPr>
          <w:sz w:val="18"/>
          <w:szCs w:val="18"/>
        </w:rPr>
        <w:t>уведомления об устранении замечаний и</w:t>
      </w:r>
      <w:r w:rsidR="00863D88" w:rsidRPr="00EA4EFA">
        <w:rPr>
          <w:sz w:val="18"/>
          <w:szCs w:val="18"/>
        </w:rPr>
        <w:t xml:space="preserve"> прочее (за исключением уведомления </w:t>
      </w:r>
      <w:r w:rsidRPr="00EA4EFA">
        <w:rPr>
          <w:sz w:val="18"/>
          <w:szCs w:val="18"/>
        </w:rPr>
        <w:t>о необходимости приёмки объекта долевого строительства</w:t>
      </w:r>
      <w:r w:rsidR="00863D88" w:rsidRPr="00EA4EFA">
        <w:rPr>
          <w:sz w:val="18"/>
          <w:szCs w:val="18"/>
        </w:rPr>
        <w:t xml:space="preserve"> и/или о завершении строительства)</w:t>
      </w:r>
      <w:r w:rsidRPr="00EA4EFA">
        <w:rPr>
          <w:sz w:val="18"/>
          <w:szCs w:val="18"/>
        </w:rPr>
        <w:t xml:space="preserve"> могут быть направлены Застройщиком Участнику долевого строительства</w:t>
      </w:r>
      <w:r w:rsidR="00527C90" w:rsidRPr="00EA4EFA">
        <w:rPr>
          <w:sz w:val="18"/>
          <w:szCs w:val="18"/>
        </w:rPr>
        <w:t xml:space="preserve">, в т.ч.  </w:t>
      </w:r>
      <w:r w:rsidRPr="00EA4EFA">
        <w:rPr>
          <w:sz w:val="18"/>
          <w:szCs w:val="18"/>
        </w:rPr>
        <w:t>посредством электронной почты, а также посредством отправки СМС-сообщений</w:t>
      </w:r>
      <w:r w:rsidR="00C04516" w:rsidRPr="00EA4EFA">
        <w:rPr>
          <w:sz w:val="18"/>
          <w:szCs w:val="18"/>
        </w:rPr>
        <w:t xml:space="preserve"> либо сообщений в мессенджерах</w:t>
      </w:r>
      <w:r w:rsidR="00EA4EFA" w:rsidRPr="00EA4EFA">
        <w:rPr>
          <w:sz w:val="18"/>
          <w:szCs w:val="18"/>
        </w:rPr>
        <w:t xml:space="preserve"> МАХ,</w:t>
      </w:r>
      <w:r w:rsidR="00C04516" w:rsidRPr="00EA4EFA">
        <w:rPr>
          <w:sz w:val="18"/>
          <w:szCs w:val="18"/>
        </w:rPr>
        <w:t xml:space="preserve"> </w:t>
      </w:r>
      <w:proofErr w:type="spellStart"/>
      <w:r w:rsidR="00C04516" w:rsidRPr="00EA4EFA">
        <w:rPr>
          <w:sz w:val="18"/>
          <w:szCs w:val="18"/>
          <w:lang w:val="en-US"/>
        </w:rPr>
        <w:t>Whatsapp</w:t>
      </w:r>
      <w:proofErr w:type="spellEnd"/>
      <w:r w:rsidR="00C04516" w:rsidRPr="00EA4EFA">
        <w:rPr>
          <w:sz w:val="18"/>
          <w:szCs w:val="18"/>
        </w:rPr>
        <w:t xml:space="preserve">, </w:t>
      </w:r>
      <w:r w:rsidR="00C04516" w:rsidRPr="00EA4EFA">
        <w:rPr>
          <w:sz w:val="18"/>
          <w:szCs w:val="18"/>
          <w:lang w:val="en-US"/>
        </w:rPr>
        <w:t>Viber</w:t>
      </w:r>
      <w:r w:rsidR="00C04516" w:rsidRPr="00EA4EFA">
        <w:rPr>
          <w:sz w:val="18"/>
          <w:szCs w:val="18"/>
        </w:rPr>
        <w:t xml:space="preserve">, </w:t>
      </w:r>
      <w:r w:rsidR="00C04516" w:rsidRPr="00EA4EFA">
        <w:rPr>
          <w:sz w:val="18"/>
          <w:szCs w:val="18"/>
          <w:lang w:val="en-US"/>
        </w:rPr>
        <w:t>Telegram</w:t>
      </w:r>
      <w:r w:rsidR="00C04516" w:rsidRPr="00EA4EFA">
        <w:rPr>
          <w:sz w:val="18"/>
          <w:szCs w:val="18"/>
        </w:rPr>
        <w:t xml:space="preserve"> (на усмотрение Застройщика, при условии регистрации Участника долевого строительства в соответствующем мессенджер)</w:t>
      </w:r>
      <w:r w:rsidRPr="00EA4EFA">
        <w:rPr>
          <w:sz w:val="18"/>
          <w:szCs w:val="18"/>
        </w:rPr>
        <w:t xml:space="preserve"> на номер телеф</w:t>
      </w:r>
      <w:r w:rsidRPr="005C765B">
        <w:rPr>
          <w:sz w:val="18"/>
          <w:szCs w:val="18"/>
        </w:rPr>
        <w:t>она Участника долевого строительства, указанные в разделе «Адреса, банковские реквизиты и подписи Сторон» настоящего Договора. При этом риск неполучения/несвоевременного ознакомления с таким уведомлением/сообщением лежит на Участнике долевого строительства.</w:t>
      </w:r>
    </w:p>
    <w:p w14:paraId="5F8F36E8" w14:textId="514E117B" w:rsidR="00C702EB" w:rsidRPr="005C765B" w:rsidRDefault="00FE5608" w:rsidP="005D7A20">
      <w:pPr>
        <w:jc w:val="both"/>
        <w:rPr>
          <w:sz w:val="18"/>
          <w:szCs w:val="18"/>
        </w:rPr>
      </w:pPr>
      <w:r w:rsidRPr="005C765B">
        <w:rPr>
          <w:sz w:val="18"/>
          <w:szCs w:val="18"/>
        </w:rPr>
        <w:t xml:space="preserve">9.6. Участник долевого строительства подписанием настоящего Договора для целей заключения с Застройщиком настоящего договора и его последующего исполнения, а также для целей предоставления информации об услугах Застройщика дает свое согласие </w:t>
      </w:r>
      <w:r w:rsidR="00C04516">
        <w:rPr>
          <w:sz w:val="18"/>
          <w:szCs w:val="18"/>
        </w:rPr>
        <w:t>последнему</w:t>
      </w:r>
      <w:r w:rsidRPr="005C765B">
        <w:rPr>
          <w:sz w:val="18"/>
          <w:szCs w:val="18"/>
        </w:rPr>
        <w:t xml:space="preserve"> на обработку своих персональных данных: фамилия, имя, отчество, дата и место рождения, место жительства, телефон, адрес электронной почты, документ, удостоверяющий личность</w:t>
      </w:r>
      <w:r w:rsidR="00BC550D" w:rsidRPr="005C765B">
        <w:rPr>
          <w:sz w:val="18"/>
          <w:szCs w:val="18"/>
        </w:rPr>
        <w:t>, и его реквизиты</w:t>
      </w:r>
      <w:r w:rsidRPr="005C765B">
        <w:rPr>
          <w:sz w:val="18"/>
          <w:szCs w:val="18"/>
        </w:rPr>
        <w:t xml:space="preserve">, финансовое положение, доходы и любая иная информация, относящаяся к личности Участника долевого строительства, доступная либо известная в любой конкретный момент времени Застройщику, предусмотренная 152-ФЗ РФ «О персональных данных». Настоящее согласие предоставляется на осуществление следующих действий в отношении Персональных данных: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обработка персональных данных Банком в целях открытия счета </w:t>
      </w:r>
      <w:proofErr w:type="spellStart"/>
      <w:r w:rsidRPr="005C765B">
        <w:rPr>
          <w:sz w:val="18"/>
          <w:szCs w:val="18"/>
        </w:rPr>
        <w:t>эскроу</w:t>
      </w:r>
      <w:proofErr w:type="spellEnd"/>
      <w:r w:rsidRPr="005C765B">
        <w:rPr>
          <w:sz w:val="18"/>
          <w:szCs w:val="18"/>
        </w:rPr>
        <w:t>. Обработка Персональных данных осуществляется Застройщиком с применением следующих основных способов (но, не ограничиваясь ими): хранение, запись на электронные носители и их хранение, составление перечней. Настоящее согласие дается на срок действия настоящего Договора и в течение 50 (пятидесяти) лет с даты прекращения Договора, в соответствии с действующим законодательством РФ.</w:t>
      </w:r>
    </w:p>
    <w:p w14:paraId="143A5573" w14:textId="77777777" w:rsidR="00C702EB" w:rsidRPr="005C765B" w:rsidRDefault="00FE5608" w:rsidP="005D7A20">
      <w:pPr>
        <w:jc w:val="both"/>
        <w:rPr>
          <w:sz w:val="18"/>
          <w:szCs w:val="18"/>
        </w:rPr>
      </w:pPr>
      <w:r w:rsidRPr="005C765B">
        <w:rPr>
          <w:sz w:val="18"/>
          <w:szCs w:val="18"/>
        </w:rPr>
        <w:t>9.7</w:t>
      </w:r>
      <w:r w:rsidR="00C702EB" w:rsidRPr="005C765B">
        <w:rPr>
          <w:sz w:val="18"/>
          <w:szCs w:val="18"/>
        </w:rPr>
        <w:t xml:space="preserve">. В случае изменения каких-либо реквизитов (адреса, номеров телефонов, паспортных данных и пр.) сторона обязаны известить другую сторону в 7 </w:t>
      </w:r>
      <w:r w:rsidR="00BC550D" w:rsidRPr="005C765B">
        <w:rPr>
          <w:sz w:val="18"/>
          <w:szCs w:val="18"/>
        </w:rPr>
        <w:t>семидневный</w:t>
      </w:r>
      <w:r w:rsidR="00C702EB" w:rsidRPr="005C765B">
        <w:rPr>
          <w:sz w:val="18"/>
          <w:szCs w:val="18"/>
        </w:rPr>
        <w:t xml:space="preserve"> срок. При отсутствии такого </w:t>
      </w:r>
      <w:r w:rsidR="008A6B7F" w:rsidRPr="005C765B">
        <w:rPr>
          <w:sz w:val="18"/>
          <w:szCs w:val="18"/>
        </w:rPr>
        <w:t>и</w:t>
      </w:r>
      <w:r w:rsidR="00C702EB" w:rsidRPr="005C765B">
        <w:rPr>
          <w:sz w:val="18"/>
          <w:szCs w:val="18"/>
        </w:rPr>
        <w:t>ные отправления и телефонограммы считаются доставленными, даже если адресат по ранее указанному адресу более не находился.</w:t>
      </w:r>
    </w:p>
    <w:p w14:paraId="1CECD739" w14:textId="77777777" w:rsidR="00C702EB" w:rsidRPr="005C765B" w:rsidRDefault="00C702EB" w:rsidP="005D7A20">
      <w:pPr>
        <w:jc w:val="both"/>
        <w:rPr>
          <w:sz w:val="18"/>
          <w:szCs w:val="18"/>
        </w:rPr>
      </w:pPr>
      <w:r w:rsidRPr="005C765B">
        <w:rPr>
          <w:sz w:val="18"/>
          <w:szCs w:val="18"/>
        </w:rPr>
        <w:t>9.</w:t>
      </w:r>
      <w:r w:rsidR="00FE5608" w:rsidRPr="005C765B">
        <w:rPr>
          <w:sz w:val="18"/>
          <w:szCs w:val="18"/>
        </w:rPr>
        <w:t>8</w:t>
      </w:r>
      <w:r w:rsidRPr="005C765B">
        <w:rPr>
          <w:sz w:val="18"/>
          <w:szCs w:val="18"/>
        </w:rPr>
        <w:t xml:space="preserve">. Настоящий Договор составлен в </w:t>
      </w:r>
      <w:r w:rsidR="00F2078B" w:rsidRPr="005C765B">
        <w:rPr>
          <w:sz w:val="18"/>
          <w:szCs w:val="18"/>
        </w:rPr>
        <w:t>двух</w:t>
      </w:r>
      <w:r w:rsidRPr="005C765B">
        <w:rPr>
          <w:sz w:val="18"/>
          <w:szCs w:val="18"/>
        </w:rPr>
        <w:t xml:space="preserve"> экземплярах, имеющих одинаковую юридическую силу.</w:t>
      </w:r>
    </w:p>
    <w:p w14:paraId="45097342" w14:textId="77777777" w:rsidR="008966CB" w:rsidRPr="005C765B" w:rsidRDefault="008966CB" w:rsidP="008966CB">
      <w:pPr>
        <w:suppressAutoHyphens/>
        <w:rPr>
          <w:b/>
          <w:sz w:val="18"/>
          <w:szCs w:val="18"/>
          <w:lang w:eastAsia="zh-CN"/>
        </w:rPr>
      </w:pPr>
    </w:p>
    <w:p w14:paraId="169784BE" w14:textId="77777777" w:rsidR="00C34760" w:rsidRPr="0011022A" w:rsidRDefault="00C34760" w:rsidP="008966CB">
      <w:pPr>
        <w:suppressAutoHyphens/>
        <w:rPr>
          <w:sz w:val="18"/>
          <w:szCs w:val="18"/>
          <w:lang w:eastAsia="zh-CN"/>
        </w:rPr>
      </w:pPr>
      <w:r w:rsidRPr="0011022A">
        <w:rPr>
          <w:b/>
          <w:sz w:val="18"/>
          <w:szCs w:val="18"/>
          <w:lang w:eastAsia="zh-CN"/>
        </w:rPr>
        <w:t>10. Особые условия</w:t>
      </w:r>
    </w:p>
    <w:p w14:paraId="67DCCB7A" w14:textId="29359287" w:rsidR="00D26B8E" w:rsidRPr="00813FAA" w:rsidRDefault="00C34760" w:rsidP="006B52B1">
      <w:pPr>
        <w:suppressAutoHyphens/>
        <w:jc w:val="both"/>
        <w:rPr>
          <w:sz w:val="18"/>
          <w:szCs w:val="18"/>
          <w:lang w:eastAsia="zh-CN"/>
        </w:rPr>
      </w:pPr>
      <w:r w:rsidRPr="0011022A">
        <w:rPr>
          <w:sz w:val="18"/>
          <w:szCs w:val="18"/>
          <w:lang w:eastAsia="zh-CN"/>
        </w:rPr>
        <w:t xml:space="preserve">10.1. </w:t>
      </w:r>
      <w:r w:rsidR="00D26B8E" w:rsidRPr="0011022A">
        <w:rPr>
          <w:sz w:val="18"/>
          <w:szCs w:val="18"/>
          <w:lang w:eastAsia="zh-CN"/>
        </w:rPr>
        <w:t xml:space="preserve">Участник долевого строительства </w:t>
      </w:r>
      <w:r w:rsidR="00D26B8E" w:rsidRPr="00813FAA">
        <w:rPr>
          <w:sz w:val="18"/>
          <w:szCs w:val="18"/>
          <w:lang w:eastAsia="zh-CN"/>
        </w:rPr>
        <w:t xml:space="preserve">уведомлен о том, что право аренды земельного участка с кадастровым номером  </w:t>
      </w:r>
      <w:r w:rsidR="00043245" w:rsidRPr="00813FAA">
        <w:rPr>
          <w:sz w:val="18"/>
          <w:szCs w:val="18"/>
          <w:lang w:eastAsia="zh-CN"/>
        </w:rPr>
        <w:t>24:50:</w:t>
      </w:r>
      <w:r w:rsidR="003D7AB6" w:rsidRPr="00813FAA">
        <w:rPr>
          <w:sz w:val="18"/>
          <w:szCs w:val="18"/>
          <w:lang w:eastAsia="zh-CN"/>
        </w:rPr>
        <w:t>0500113:63</w:t>
      </w:r>
      <w:r w:rsidR="00D26B8E" w:rsidRPr="00813FAA">
        <w:rPr>
          <w:sz w:val="18"/>
          <w:szCs w:val="18"/>
          <w:lang w:eastAsia="zh-CN"/>
        </w:rPr>
        <w:t xml:space="preserve"> площадью </w:t>
      </w:r>
      <w:r w:rsidR="003D7AB6" w:rsidRPr="00813FAA">
        <w:rPr>
          <w:sz w:val="18"/>
          <w:szCs w:val="18"/>
          <w:lang w:eastAsia="zh-CN"/>
        </w:rPr>
        <w:t>16424+/- 160</w:t>
      </w:r>
      <w:r w:rsidR="00043245" w:rsidRPr="00813FAA">
        <w:rPr>
          <w:sz w:val="18"/>
          <w:szCs w:val="18"/>
          <w:lang w:eastAsia="zh-CN"/>
        </w:rPr>
        <w:t xml:space="preserve"> </w:t>
      </w:r>
      <w:r w:rsidR="00D26B8E" w:rsidRPr="00813FAA">
        <w:rPr>
          <w:sz w:val="18"/>
          <w:szCs w:val="18"/>
          <w:lang w:eastAsia="zh-CN"/>
        </w:rPr>
        <w:t xml:space="preserve"> кв. м., по адресу: </w:t>
      </w:r>
      <w:r w:rsidR="003D7AB6" w:rsidRPr="00813FAA">
        <w:rPr>
          <w:sz w:val="18"/>
          <w:szCs w:val="18"/>
          <w:lang w:eastAsia="zh-CN"/>
        </w:rPr>
        <w:t>Российская Федерация, Красноярский край, городской округ город Красноярск, город Красноярск, улица 26 Бакинских Комиссаров, земельный участок 3б</w:t>
      </w:r>
      <w:r w:rsidR="006B52B1" w:rsidRPr="00813FAA">
        <w:rPr>
          <w:sz w:val="18"/>
          <w:szCs w:val="18"/>
          <w:lang w:eastAsia="zh-CN"/>
        </w:rPr>
        <w:t>,</w:t>
      </w:r>
      <w:r w:rsidR="00D26B8E" w:rsidRPr="00813FAA">
        <w:rPr>
          <w:sz w:val="18"/>
          <w:szCs w:val="18"/>
          <w:lang w:eastAsia="zh-CN"/>
        </w:rPr>
        <w:t xml:space="preserve"> по договору </w:t>
      </w:r>
      <w:r w:rsidR="006B52B1" w:rsidRPr="00813FAA">
        <w:rPr>
          <w:sz w:val="18"/>
          <w:szCs w:val="18"/>
          <w:lang w:eastAsia="zh-CN"/>
        </w:rPr>
        <w:t xml:space="preserve">аренды земельного участка для комплексного развития незастроенной территории, № 20/2653-23 от 13.04.2023 г. </w:t>
      </w:r>
      <w:r w:rsidR="00D26B8E" w:rsidRPr="00813FAA">
        <w:rPr>
          <w:sz w:val="18"/>
          <w:szCs w:val="18"/>
          <w:lang w:eastAsia="zh-CN"/>
        </w:rPr>
        <w:t xml:space="preserve">(зарегистрирован </w:t>
      </w:r>
      <w:r w:rsidR="006B52B1" w:rsidRPr="00813FAA">
        <w:rPr>
          <w:sz w:val="18"/>
          <w:szCs w:val="18"/>
          <w:lang w:eastAsia="zh-CN"/>
        </w:rPr>
        <w:t>20.04.2023</w:t>
      </w:r>
      <w:r w:rsidR="00D26B8E" w:rsidRPr="00813FAA">
        <w:rPr>
          <w:sz w:val="18"/>
          <w:szCs w:val="18"/>
          <w:lang w:eastAsia="zh-CN"/>
        </w:rPr>
        <w:t xml:space="preserve">) и все возводимые на данном земельном участке здания и сооружения находятся в залоге у </w:t>
      </w:r>
      <w:r w:rsidR="006B52B1" w:rsidRPr="00813FAA">
        <w:rPr>
          <w:sz w:val="18"/>
          <w:szCs w:val="18"/>
          <w:lang w:eastAsia="zh-CN"/>
        </w:rPr>
        <w:t xml:space="preserve">Акционерное общество </w:t>
      </w:r>
      <w:r w:rsidR="00813FAA" w:rsidRPr="00813FAA">
        <w:rPr>
          <w:sz w:val="18"/>
          <w:szCs w:val="18"/>
          <w:lang w:eastAsia="zh-CN"/>
        </w:rPr>
        <w:t>«</w:t>
      </w:r>
      <w:proofErr w:type="spellStart"/>
      <w:r w:rsidR="006B52B1" w:rsidRPr="00813FAA">
        <w:rPr>
          <w:sz w:val="18"/>
          <w:szCs w:val="18"/>
          <w:lang w:eastAsia="zh-CN"/>
        </w:rPr>
        <w:t>Дом.РФ</w:t>
      </w:r>
      <w:proofErr w:type="spellEnd"/>
      <w:r w:rsidR="00813FAA" w:rsidRPr="00813FAA">
        <w:rPr>
          <w:sz w:val="18"/>
          <w:szCs w:val="18"/>
          <w:lang w:eastAsia="zh-CN"/>
        </w:rPr>
        <w:t>»</w:t>
      </w:r>
      <w:r w:rsidR="006B52B1" w:rsidRPr="00813FAA">
        <w:rPr>
          <w:sz w:val="18"/>
          <w:szCs w:val="18"/>
          <w:lang w:eastAsia="zh-CN"/>
        </w:rPr>
        <w:t>, ИНН: 7729355614</w:t>
      </w:r>
      <w:r w:rsidR="00D26B8E" w:rsidRPr="00813FAA">
        <w:rPr>
          <w:sz w:val="18"/>
          <w:szCs w:val="18"/>
          <w:lang w:eastAsia="zh-CN"/>
        </w:rPr>
        <w:t xml:space="preserve">, в том </w:t>
      </w:r>
      <w:r w:rsidR="00D26B8E" w:rsidRPr="00813FAA">
        <w:rPr>
          <w:sz w:val="18"/>
          <w:szCs w:val="18"/>
          <w:lang w:eastAsia="zh-CN"/>
        </w:rPr>
        <w:lastRenderedPageBreak/>
        <w:t>числе</w:t>
      </w:r>
      <w:r w:rsidR="00036741" w:rsidRPr="00813FAA">
        <w:rPr>
          <w:sz w:val="18"/>
          <w:szCs w:val="18"/>
          <w:lang w:eastAsia="zh-CN"/>
        </w:rPr>
        <w:t>,</w:t>
      </w:r>
      <w:r w:rsidR="00D26B8E" w:rsidRPr="00813FAA">
        <w:rPr>
          <w:sz w:val="18"/>
          <w:szCs w:val="18"/>
          <w:lang w:eastAsia="zh-CN"/>
        </w:rPr>
        <w:t xml:space="preserve"> но не исключительно</w:t>
      </w:r>
      <w:r w:rsidR="00036741" w:rsidRPr="00813FAA">
        <w:rPr>
          <w:sz w:val="18"/>
          <w:szCs w:val="18"/>
          <w:lang w:eastAsia="zh-CN"/>
        </w:rPr>
        <w:t>,</w:t>
      </w:r>
      <w:r w:rsidR="00D26B8E" w:rsidRPr="00813FAA">
        <w:rPr>
          <w:sz w:val="18"/>
          <w:szCs w:val="18"/>
          <w:lang w:eastAsia="zh-CN"/>
        </w:rPr>
        <w:t xml:space="preserve"> по Кредитному Договору </w:t>
      </w:r>
      <w:r w:rsidR="006B52B1" w:rsidRPr="00813FAA">
        <w:rPr>
          <w:sz w:val="18"/>
          <w:szCs w:val="18"/>
          <w:lang w:eastAsia="zh-CN"/>
        </w:rPr>
        <w:t>№ 90-086/КЛ-25 от 09.06.2025</w:t>
      </w:r>
      <w:r w:rsidR="00D26B8E" w:rsidRPr="00813FAA">
        <w:rPr>
          <w:sz w:val="18"/>
          <w:szCs w:val="18"/>
          <w:lang w:eastAsia="zh-CN"/>
        </w:rPr>
        <w:t>, на условиях заключённых между Застройщиком и Банком.</w:t>
      </w:r>
    </w:p>
    <w:p w14:paraId="1C76FCF6" w14:textId="407D993A" w:rsidR="00D26B8E" w:rsidRPr="005C765B" w:rsidRDefault="00250236" w:rsidP="005D7A20">
      <w:pPr>
        <w:suppressAutoHyphens/>
        <w:jc w:val="both"/>
        <w:rPr>
          <w:sz w:val="18"/>
          <w:szCs w:val="18"/>
          <w:lang w:eastAsia="zh-CN"/>
        </w:rPr>
      </w:pPr>
      <w:r w:rsidRPr="00813FAA">
        <w:rPr>
          <w:sz w:val="18"/>
          <w:szCs w:val="18"/>
          <w:lang w:eastAsia="zh-CN"/>
        </w:rPr>
        <w:t xml:space="preserve">10.2. </w:t>
      </w:r>
      <w:r w:rsidR="00D26B8E" w:rsidRPr="00813FAA">
        <w:rPr>
          <w:sz w:val="18"/>
          <w:szCs w:val="18"/>
          <w:lang w:eastAsia="zh-CN"/>
        </w:rPr>
        <w:t xml:space="preserve">Участник долевого строительства не возражает против передачи Застройщиком в залог (в том числе последующий) АО «Банк ДОМ.РФ» прав аренды земельного участка, с кадастровым номером </w:t>
      </w:r>
      <w:r w:rsidR="006B52B1" w:rsidRPr="00813FAA">
        <w:rPr>
          <w:sz w:val="18"/>
          <w:szCs w:val="18"/>
          <w:lang w:eastAsia="zh-CN"/>
        </w:rPr>
        <w:t xml:space="preserve">24:50:0500113:63 площадью 16424+/- 160  кв. м., по адресу: Российская Федерация, Красноярский край, городской округ город Красноярск, город Красноярск, улица 26 Бакинских Комиссаров, земельный участок 3б по договору аренды земельного участка для комплексного развития незастроенной территории, № 20/2653-23 от 13.04.2023 г. (зарегистрирован 20.04.2023) </w:t>
      </w:r>
      <w:r w:rsidR="00D26B8E" w:rsidRPr="00813FAA">
        <w:rPr>
          <w:sz w:val="18"/>
          <w:szCs w:val="18"/>
          <w:lang w:eastAsia="zh-CN"/>
        </w:rPr>
        <w:t>и строящихся (создаваемых) на указанном Земельном участке объектов недвижимости и/или объектов незавершённого строительства находящихся на указанном земельном участке в порядке предусмотренном ч. 7 ст. 13 Федерального закона Российской Федерации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E091081" w14:textId="77777777" w:rsidR="00BA7033" w:rsidRPr="005C765B" w:rsidRDefault="00BA7033" w:rsidP="005D7A20">
      <w:pPr>
        <w:jc w:val="both"/>
        <w:rPr>
          <w:sz w:val="18"/>
          <w:szCs w:val="18"/>
          <w:lang w:eastAsia="zh-CN"/>
        </w:rPr>
      </w:pPr>
    </w:p>
    <w:p w14:paraId="0CCAE4A1" w14:textId="77777777" w:rsidR="00BA7033" w:rsidRPr="005C765B" w:rsidRDefault="00BA7033" w:rsidP="005D7A20">
      <w:pPr>
        <w:pStyle w:val="ae"/>
        <w:spacing w:before="0" w:beforeAutospacing="0" w:after="0" w:afterAutospacing="0"/>
        <w:jc w:val="both"/>
        <w:rPr>
          <w:sz w:val="18"/>
          <w:szCs w:val="18"/>
        </w:rPr>
      </w:pPr>
      <w:r w:rsidRPr="005C765B">
        <w:rPr>
          <w:b/>
          <w:bCs/>
          <w:sz w:val="18"/>
          <w:szCs w:val="18"/>
          <w:lang w:eastAsia="zh-CN"/>
        </w:rPr>
        <w:t>Приложение к договору:</w:t>
      </w:r>
      <w:r w:rsidRPr="005C765B">
        <w:rPr>
          <w:sz w:val="18"/>
          <w:szCs w:val="18"/>
          <w:lang w:eastAsia="zh-CN"/>
        </w:rPr>
        <w:t xml:space="preserve"> </w:t>
      </w:r>
      <w:r w:rsidRPr="005C765B">
        <w:rPr>
          <w:sz w:val="18"/>
          <w:szCs w:val="18"/>
        </w:rPr>
        <w:t>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5EB1BE11" w14:textId="77777777" w:rsidR="00BA7033" w:rsidRPr="005C765B" w:rsidRDefault="00BA7033" w:rsidP="005D7A20">
      <w:pPr>
        <w:jc w:val="both"/>
        <w:rPr>
          <w:sz w:val="18"/>
          <w:szCs w:val="18"/>
          <w:lang w:eastAsia="zh-CN"/>
        </w:rPr>
      </w:pPr>
    </w:p>
    <w:p w14:paraId="63D57A40" w14:textId="77777777" w:rsidR="0068137C" w:rsidRPr="005D7A20" w:rsidRDefault="0068137C" w:rsidP="005D7A20">
      <w:pPr>
        <w:jc w:val="both"/>
        <w:rPr>
          <w:sz w:val="18"/>
          <w:szCs w:val="18"/>
          <w:lang w:eastAsia="zh-CN"/>
        </w:rPr>
      </w:pPr>
    </w:p>
    <w:p w14:paraId="4C63E73D" w14:textId="77777777" w:rsidR="00163A8F" w:rsidRPr="005D7A20" w:rsidRDefault="00B60832" w:rsidP="005D7A20">
      <w:pPr>
        <w:jc w:val="center"/>
        <w:rPr>
          <w:b/>
          <w:sz w:val="18"/>
          <w:szCs w:val="18"/>
        </w:rPr>
      </w:pPr>
      <w:r w:rsidRPr="005D7A20">
        <w:rPr>
          <w:b/>
          <w:sz w:val="18"/>
          <w:szCs w:val="18"/>
        </w:rPr>
        <w:t>Адреса, банковские реквизиты и подписи Сторон</w:t>
      </w:r>
    </w:p>
    <w:p w14:paraId="2FAAFE35" w14:textId="77777777" w:rsidR="00163A8F" w:rsidRPr="005D7A20" w:rsidRDefault="00163A8F" w:rsidP="005D7A20">
      <w:pPr>
        <w:rPr>
          <w:sz w:val="18"/>
          <w:szCs w:val="18"/>
        </w:rPr>
      </w:pPr>
    </w:p>
    <w:tbl>
      <w:tblPr>
        <w:tblpPr w:leftFromText="180" w:rightFromText="180" w:vertAnchor="text" w:tblpY="1"/>
        <w:tblOverlap w:val="never"/>
        <w:tblW w:w="9180" w:type="dxa"/>
        <w:tblLook w:val="01E0" w:firstRow="1" w:lastRow="1" w:firstColumn="1" w:lastColumn="1" w:noHBand="0" w:noVBand="0"/>
      </w:tblPr>
      <w:tblGrid>
        <w:gridCol w:w="4422"/>
        <w:gridCol w:w="4758"/>
      </w:tblGrid>
      <w:tr w:rsidR="00DD6CD2" w:rsidRPr="0068137C" w14:paraId="7CFB596D" w14:textId="77777777" w:rsidTr="00DD6CD2">
        <w:trPr>
          <w:trHeight w:val="3778"/>
        </w:trPr>
        <w:tc>
          <w:tcPr>
            <w:tcW w:w="4422" w:type="dxa"/>
          </w:tcPr>
          <w:p w14:paraId="4DE6F212" w14:textId="77777777" w:rsidR="00DD6CD2" w:rsidRPr="0068137C" w:rsidRDefault="00DD6CD2" w:rsidP="005D7A20">
            <w:pPr>
              <w:rPr>
                <w:b/>
                <w:i/>
                <w:iCs/>
                <w:sz w:val="15"/>
                <w:szCs w:val="15"/>
              </w:rPr>
            </w:pPr>
            <w:r w:rsidRPr="0068137C">
              <w:rPr>
                <w:b/>
                <w:sz w:val="15"/>
                <w:szCs w:val="15"/>
              </w:rPr>
              <w:t>«Застройщик»</w:t>
            </w:r>
          </w:p>
          <w:p w14:paraId="7C9590D2" w14:textId="77777777" w:rsidR="005733B1" w:rsidRPr="005733B1" w:rsidRDefault="005733B1" w:rsidP="005733B1">
            <w:pPr>
              <w:jc w:val="both"/>
              <w:rPr>
                <w:b/>
                <w:sz w:val="15"/>
                <w:szCs w:val="15"/>
              </w:rPr>
            </w:pPr>
          </w:p>
          <w:p w14:paraId="10E1CDAA" w14:textId="32570EA9" w:rsidR="005733B1" w:rsidRPr="005733B1" w:rsidRDefault="005733B1" w:rsidP="005733B1">
            <w:pPr>
              <w:jc w:val="both"/>
              <w:rPr>
                <w:b/>
                <w:sz w:val="15"/>
                <w:szCs w:val="15"/>
              </w:rPr>
            </w:pPr>
            <w:r w:rsidRPr="005733B1">
              <w:rPr>
                <w:b/>
                <w:sz w:val="15"/>
                <w:szCs w:val="15"/>
              </w:rPr>
              <w:t>ООО СЗ «</w:t>
            </w:r>
            <w:r w:rsidR="00131269">
              <w:rPr>
                <w:b/>
                <w:sz w:val="15"/>
                <w:szCs w:val="15"/>
              </w:rPr>
              <w:t>СТК</w:t>
            </w:r>
            <w:r w:rsidRPr="005733B1">
              <w:rPr>
                <w:b/>
                <w:sz w:val="15"/>
                <w:szCs w:val="15"/>
              </w:rPr>
              <w:t>»</w:t>
            </w:r>
          </w:p>
          <w:p w14:paraId="419BB286" w14:textId="77777777" w:rsidR="005733B1" w:rsidRPr="005733B1" w:rsidRDefault="005733B1" w:rsidP="005733B1">
            <w:pPr>
              <w:jc w:val="both"/>
              <w:rPr>
                <w:sz w:val="15"/>
                <w:szCs w:val="15"/>
              </w:rPr>
            </w:pPr>
            <w:r w:rsidRPr="005733B1">
              <w:rPr>
                <w:sz w:val="15"/>
                <w:szCs w:val="15"/>
              </w:rPr>
              <w:t xml:space="preserve">ОГРН 1172468070114   ИНН 2460106480 </w:t>
            </w:r>
          </w:p>
          <w:p w14:paraId="0D1C8843" w14:textId="77777777" w:rsidR="005733B1" w:rsidRPr="005733B1" w:rsidRDefault="005733B1" w:rsidP="005733B1">
            <w:pPr>
              <w:jc w:val="both"/>
              <w:rPr>
                <w:sz w:val="15"/>
                <w:szCs w:val="15"/>
              </w:rPr>
            </w:pPr>
            <w:r w:rsidRPr="005733B1">
              <w:rPr>
                <w:sz w:val="15"/>
                <w:szCs w:val="15"/>
              </w:rPr>
              <w:t>КПП 246001001</w:t>
            </w:r>
          </w:p>
          <w:p w14:paraId="1AA4340E" w14:textId="77777777" w:rsidR="005733B1" w:rsidRPr="005733B1" w:rsidRDefault="005733B1" w:rsidP="005733B1">
            <w:pPr>
              <w:jc w:val="both"/>
              <w:rPr>
                <w:sz w:val="15"/>
                <w:szCs w:val="15"/>
              </w:rPr>
            </w:pPr>
            <w:r w:rsidRPr="005733B1">
              <w:rPr>
                <w:sz w:val="15"/>
                <w:szCs w:val="15"/>
              </w:rPr>
              <w:t xml:space="preserve">Юридический адрес: 660075 </w:t>
            </w:r>
            <w:proofErr w:type="spellStart"/>
            <w:r w:rsidRPr="005733B1">
              <w:rPr>
                <w:sz w:val="15"/>
                <w:szCs w:val="15"/>
              </w:rPr>
              <w:t>г.Красноярск</w:t>
            </w:r>
            <w:proofErr w:type="spellEnd"/>
            <w:r w:rsidRPr="005733B1">
              <w:rPr>
                <w:sz w:val="15"/>
                <w:szCs w:val="15"/>
              </w:rPr>
              <w:t xml:space="preserve">, </w:t>
            </w:r>
          </w:p>
          <w:p w14:paraId="286DBC07" w14:textId="77777777" w:rsidR="005733B1" w:rsidRPr="005733B1" w:rsidRDefault="005733B1" w:rsidP="005733B1">
            <w:pPr>
              <w:jc w:val="both"/>
              <w:rPr>
                <w:sz w:val="15"/>
                <w:szCs w:val="15"/>
              </w:rPr>
            </w:pPr>
            <w:r w:rsidRPr="005733B1">
              <w:rPr>
                <w:sz w:val="15"/>
                <w:szCs w:val="15"/>
              </w:rPr>
              <w:t xml:space="preserve">ул. Республики 72В/6 </w:t>
            </w:r>
            <w:proofErr w:type="spellStart"/>
            <w:r w:rsidRPr="005733B1">
              <w:rPr>
                <w:sz w:val="15"/>
                <w:szCs w:val="15"/>
              </w:rPr>
              <w:t>помещ</w:t>
            </w:r>
            <w:proofErr w:type="spellEnd"/>
            <w:r w:rsidRPr="005733B1">
              <w:rPr>
                <w:sz w:val="15"/>
                <w:szCs w:val="15"/>
              </w:rPr>
              <w:t>. 5</w:t>
            </w:r>
          </w:p>
          <w:p w14:paraId="14D32233" w14:textId="77777777" w:rsidR="005733B1" w:rsidRPr="005733B1" w:rsidRDefault="005733B1" w:rsidP="005733B1">
            <w:pPr>
              <w:jc w:val="both"/>
              <w:rPr>
                <w:sz w:val="15"/>
                <w:szCs w:val="15"/>
              </w:rPr>
            </w:pPr>
            <w:r w:rsidRPr="005733B1">
              <w:rPr>
                <w:sz w:val="15"/>
                <w:szCs w:val="15"/>
              </w:rPr>
              <w:t>Р/</w:t>
            </w:r>
            <w:proofErr w:type="spellStart"/>
            <w:r w:rsidRPr="005733B1">
              <w:rPr>
                <w:sz w:val="15"/>
                <w:szCs w:val="15"/>
              </w:rPr>
              <w:t>сч</w:t>
            </w:r>
            <w:proofErr w:type="spellEnd"/>
            <w:r w:rsidRPr="005733B1">
              <w:rPr>
                <w:sz w:val="15"/>
                <w:szCs w:val="15"/>
              </w:rPr>
              <w:t xml:space="preserve"> 40702810000640081175</w:t>
            </w:r>
          </w:p>
          <w:p w14:paraId="02D3C736" w14:textId="77777777" w:rsidR="005733B1" w:rsidRPr="005733B1" w:rsidRDefault="005733B1" w:rsidP="005733B1">
            <w:pPr>
              <w:jc w:val="both"/>
              <w:rPr>
                <w:sz w:val="15"/>
                <w:szCs w:val="15"/>
              </w:rPr>
            </w:pPr>
            <w:r w:rsidRPr="005733B1">
              <w:rPr>
                <w:sz w:val="15"/>
                <w:szCs w:val="15"/>
              </w:rPr>
              <w:t>БИК 044525266</w:t>
            </w:r>
          </w:p>
          <w:p w14:paraId="118E1D70" w14:textId="77777777" w:rsidR="005733B1" w:rsidRPr="005733B1" w:rsidRDefault="005733B1" w:rsidP="005733B1">
            <w:pPr>
              <w:jc w:val="both"/>
              <w:rPr>
                <w:sz w:val="15"/>
                <w:szCs w:val="15"/>
              </w:rPr>
            </w:pPr>
            <w:r w:rsidRPr="005733B1">
              <w:rPr>
                <w:sz w:val="15"/>
                <w:szCs w:val="15"/>
              </w:rPr>
              <w:t>АО "Банк ДОМ.РФ"</w:t>
            </w:r>
          </w:p>
          <w:p w14:paraId="4BA7963D" w14:textId="77777777" w:rsidR="005733B1" w:rsidRPr="005733B1" w:rsidRDefault="005733B1" w:rsidP="005733B1">
            <w:pPr>
              <w:jc w:val="both"/>
              <w:rPr>
                <w:sz w:val="15"/>
                <w:szCs w:val="15"/>
              </w:rPr>
            </w:pPr>
            <w:r w:rsidRPr="005733B1">
              <w:rPr>
                <w:sz w:val="15"/>
                <w:szCs w:val="15"/>
              </w:rPr>
              <w:t>К/</w:t>
            </w:r>
            <w:proofErr w:type="spellStart"/>
            <w:r w:rsidRPr="005733B1">
              <w:rPr>
                <w:sz w:val="15"/>
                <w:szCs w:val="15"/>
              </w:rPr>
              <w:t>сч</w:t>
            </w:r>
            <w:proofErr w:type="spellEnd"/>
            <w:r w:rsidRPr="005733B1">
              <w:rPr>
                <w:sz w:val="15"/>
                <w:szCs w:val="15"/>
              </w:rPr>
              <w:t xml:space="preserve"> 30101810345250000266</w:t>
            </w:r>
          </w:p>
          <w:p w14:paraId="3CA76324" w14:textId="2F903E02" w:rsidR="00646247" w:rsidRPr="00646247" w:rsidRDefault="00646247" w:rsidP="005733B1">
            <w:pPr>
              <w:jc w:val="both"/>
              <w:rPr>
                <w:sz w:val="15"/>
                <w:szCs w:val="15"/>
              </w:rPr>
            </w:pPr>
            <w:r w:rsidRPr="00646247">
              <w:rPr>
                <w:sz w:val="15"/>
                <w:szCs w:val="15"/>
              </w:rPr>
              <w:t>Тел. 8(391) 2270977</w:t>
            </w:r>
          </w:p>
          <w:p w14:paraId="0502A573" w14:textId="77777777" w:rsidR="0089674C" w:rsidRDefault="0089674C" w:rsidP="005D7A20">
            <w:pPr>
              <w:rPr>
                <w:b/>
                <w:sz w:val="15"/>
                <w:szCs w:val="15"/>
              </w:rPr>
            </w:pPr>
          </w:p>
          <w:p w14:paraId="5191EC51" w14:textId="4B0FE951" w:rsidR="00BD565D" w:rsidRPr="00BD565D" w:rsidRDefault="005733B1" w:rsidP="005D7A20">
            <w:pPr>
              <w:rPr>
                <w:b/>
                <w:bCs/>
                <w:sz w:val="15"/>
                <w:szCs w:val="15"/>
              </w:rPr>
            </w:pPr>
            <w:r>
              <w:rPr>
                <w:b/>
                <w:bCs/>
                <w:sz w:val="15"/>
                <w:szCs w:val="15"/>
              </w:rPr>
              <w:t>Д</w:t>
            </w:r>
            <w:r w:rsidR="00BD565D" w:rsidRPr="00BD565D">
              <w:rPr>
                <w:b/>
                <w:bCs/>
                <w:sz w:val="15"/>
                <w:szCs w:val="15"/>
              </w:rPr>
              <w:t xml:space="preserve">иректор </w:t>
            </w:r>
          </w:p>
          <w:p w14:paraId="6623BA76" w14:textId="45E28A05" w:rsidR="0089674C" w:rsidRDefault="00BD565D" w:rsidP="005D7A20">
            <w:pPr>
              <w:rPr>
                <w:b/>
                <w:bCs/>
                <w:sz w:val="15"/>
                <w:szCs w:val="15"/>
              </w:rPr>
            </w:pPr>
            <w:r w:rsidRPr="00BD565D">
              <w:rPr>
                <w:b/>
                <w:bCs/>
                <w:sz w:val="15"/>
                <w:szCs w:val="15"/>
              </w:rPr>
              <w:t>ООО СЗ «С</w:t>
            </w:r>
            <w:r w:rsidR="00E76273">
              <w:rPr>
                <w:b/>
                <w:bCs/>
                <w:sz w:val="15"/>
                <w:szCs w:val="15"/>
              </w:rPr>
              <w:t>Т</w:t>
            </w:r>
            <w:r w:rsidRPr="00BD565D">
              <w:rPr>
                <w:b/>
                <w:bCs/>
                <w:sz w:val="15"/>
                <w:szCs w:val="15"/>
              </w:rPr>
              <w:t>К»</w:t>
            </w:r>
          </w:p>
          <w:p w14:paraId="03B5354F" w14:textId="77777777" w:rsidR="00BD565D" w:rsidRDefault="00BD565D" w:rsidP="005D7A20">
            <w:pPr>
              <w:rPr>
                <w:b/>
                <w:bCs/>
                <w:sz w:val="15"/>
                <w:szCs w:val="15"/>
              </w:rPr>
            </w:pPr>
          </w:p>
          <w:p w14:paraId="59CAD584" w14:textId="77777777" w:rsidR="00BD565D" w:rsidRDefault="00BD565D" w:rsidP="005D7A20">
            <w:pPr>
              <w:rPr>
                <w:b/>
                <w:bCs/>
                <w:sz w:val="15"/>
                <w:szCs w:val="15"/>
              </w:rPr>
            </w:pPr>
          </w:p>
          <w:p w14:paraId="556DFD2C" w14:textId="56756480" w:rsidR="00BD565D" w:rsidRPr="0068137C" w:rsidRDefault="00E76273" w:rsidP="005D7A20">
            <w:pPr>
              <w:rPr>
                <w:sz w:val="15"/>
                <w:szCs w:val="15"/>
              </w:rPr>
            </w:pPr>
            <w:r>
              <w:rPr>
                <w:b/>
                <w:bCs/>
                <w:sz w:val="15"/>
                <w:szCs w:val="15"/>
              </w:rPr>
              <w:t>____________________С.Е. Успанов</w:t>
            </w:r>
            <w:bookmarkStart w:id="4" w:name="_GoBack"/>
            <w:bookmarkEnd w:id="4"/>
          </w:p>
          <w:p w14:paraId="7796611D" w14:textId="77777777" w:rsidR="00DD6CD2" w:rsidRPr="0068137C" w:rsidRDefault="00DD6CD2" w:rsidP="005D7A20">
            <w:pPr>
              <w:rPr>
                <w:sz w:val="15"/>
                <w:szCs w:val="15"/>
              </w:rPr>
            </w:pPr>
            <w:r w:rsidRPr="0068137C">
              <w:rPr>
                <w:b/>
                <w:sz w:val="15"/>
                <w:szCs w:val="15"/>
              </w:rPr>
              <w:t xml:space="preserve"> </w:t>
            </w:r>
          </w:p>
        </w:tc>
        <w:tc>
          <w:tcPr>
            <w:tcW w:w="4758" w:type="dxa"/>
          </w:tcPr>
          <w:p w14:paraId="5F189776" w14:textId="77777777" w:rsidR="00DD6CD2" w:rsidRPr="0068137C" w:rsidRDefault="00DD6CD2" w:rsidP="005D7A20">
            <w:pPr>
              <w:rPr>
                <w:b/>
                <w:sz w:val="15"/>
                <w:szCs w:val="15"/>
              </w:rPr>
            </w:pPr>
            <w:r w:rsidRPr="0068137C">
              <w:rPr>
                <w:b/>
                <w:sz w:val="15"/>
                <w:szCs w:val="15"/>
              </w:rPr>
              <w:t>«Участник долевого строительства»</w:t>
            </w:r>
          </w:p>
          <w:p w14:paraId="4D776282" w14:textId="77777777" w:rsidR="003F61A0" w:rsidRPr="0068137C" w:rsidRDefault="007B369A" w:rsidP="005D7A20">
            <w:pPr>
              <w:keepNext/>
              <w:numPr>
                <w:ilvl w:val="8"/>
                <w:numId w:val="1"/>
              </w:numPr>
              <w:suppressAutoHyphens/>
              <w:jc w:val="both"/>
              <w:outlineLvl w:val="8"/>
              <w:rPr>
                <w:b/>
                <w:sz w:val="15"/>
                <w:szCs w:val="15"/>
              </w:rPr>
            </w:pPr>
            <w:r w:rsidRPr="0068137C">
              <w:rPr>
                <w:b/>
                <w:sz w:val="15"/>
                <w:szCs w:val="15"/>
              </w:rPr>
              <w:t>ФИО</w:t>
            </w:r>
          </w:p>
          <w:p w14:paraId="780AEA7E" w14:textId="77777777" w:rsidR="003F61A0" w:rsidRPr="0068137C" w:rsidRDefault="003F61A0" w:rsidP="005D7A20">
            <w:pPr>
              <w:keepNext/>
              <w:numPr>
                <w:ilvl w:val="8"/>
                <w:numId w:val="1"/>
              </w:numPr>
              <w:suppressAutoHyphens/>
              <w:jc w:val="both"/>
              <w:outlineLvl w:val="8"/>
              <w:rPr>
                <w:sz w:val="15"/>
                <w:szCs w:val="15"/>
              </w:rPr>
            </w:pPr>
            <w:r w:rsidRPr="0068137C">
              <w:rPr>
                <w:sz w:val="15"/>
                <w:szCs w:val="15"/>
              </w:rPr>
              <w:t xml:space="preserve">дата рождения: </w:t>
            </w:r>
            <w:r w:rsidR="007B369A" w:rsidRPr="0068137C">
              <w:rPr>
                <w:sz w:val="15"/>
                <w:szCs w:val="15"/>
              </w:rPr>
              <w:t>____</w:t>
            </w:r>
            <w:r w:rsidRPr="0068137C">
              <w:rPr>
                <w:sz w:val="15"/>
                <w:szCs w:val="15"/>
              </w:rPr>
              <w:t xml:space="preserve"> г</w:t>
            </w:r>
            <w:r w:rsidR="00883E11" w:rsidRPr="0068137C">
              <w:rPr>
                <w:sz w:val="15"/>
                <w:szCs w:val="15"/>
              </w:rPr>
              <w:t>ода</w:t>
            </w:r>
          </w:p>
          <w:p w14:paraId="55D2D8BC" w14:textId="77777777" w:rsidR="00883E11" w:rsidRPr="0068137C" w:rsidRDefault="00883E11" w:rsidP="005D7A20">
            <w:pPr>
              <w:keepNext/>
              <w:numPr>
                <w:ilvl w:val="8"/>
                <w:numId w:val="1"/>
              </w:numPr>
              <w:suppressAutoHyphens/>
              <w:jc w:val="both"/>
              <w:outlineLvl w:val="8"/>
              <w:rPr>
                <w:sz w:val="15"/>
                <w:szCs w:val="15"/>
              </w:rPr>
            </w:pPr>
            <w:r w:rsidRPr="0068137C">
              <w:rPr>
                <w:sz w:val="15"/>
                <w:szCs w:val="15"/>
              </w:rPr>
              <w:t xml:space="preserve">место рождения: </w:t>
            </w:r>
            <w:r w:rsidR="007B369A" w:rsidRPr="0068137C">
              <w:rPr>
                <w:sz w:val="15"/>
                <w:szCs w:val="15"/>
              </w:rPr>
              <w:t>_____</w:t>
            </w:r>
          </w:p>
          <w:p w14:paraId="14D192F8" w14:textId="77777777" w:rsidR="003F61A0" w:rsidRPr="0068137C" w:rsidRDefault="003F61A0" w:rsidP="005D7A20">
            <w:pPr>
              <w:keepNext/>
              <w:numPr>
                <w:ilvl w:val="8"/>
                <w:numId w:val="1"/>
              </w:numPr>
              <w:suppressAutoHyphens/>
              <w:jc w:val="both"/>
              <w:outlineLvl w:val="8"/>
              <w:rPr>
                <w:sz w:val="15"/>
                <w:szCs w:val="15"/>
              </w:rPr>
            </w:pPr>
            <w:r w:rsidRPr="0068137C">
              <w:rPr>
                <w:sz w:val="15"/>
                <w:szCs w:val="15"/>
              </w:rPr>
              <w:t xml:space="preserve">паспорт: </w:t>
            </w:r>
            <w:r w:rsidR="007B369A" w:rsidRPr="0068137C">
              <w:rPr>
                <w:sz w:val="15"/>
                <w:szCs w:val="15"/>
              </w:rPr>
              <w:t>серия</w:t>
            </w:r>
            <w:r w:rsidRPr="0068137C">
              <w:rPr>
                <w:sz w:val="15"/>
                <w:szCs w:val="15"/>
              </w:rPr>
              <w:t xml:space="preserve"> № </w:t>
            </w:r>
            <w:r w:rsidR="007B369A" w:rsidRPr="0068137C">
              <w:rPr>
                <w:sz w:val="15"/>
                <w:szCs w:val="15"/>
              </w:rPr>
              <w:t>___</w:t>
            </w:r>
            <w:r w:rsidRPr="0068137C">
              <w:rPr>
                <w:sz w:val="15"/>
                <w:szCs w:val="15"/>
              </w:rPr>
              <w:t xml:space="preserve">, к/п </w:t>
            </w:r>
            <w:r w:rsidR="007B369A" w:rsidRPr="0068137C">
              <w:rPr>
                <w:sz w:val="15"/>
                <w:szCs w:val="15"/>
              </w:rPr>
              <w:t>____</w:t>
            </w:r>
          </w:p>
          <w:p w14:paraId="46FFF26F" w14:textId="77777777" w:rsidR="003F61A0" w:rsidRPr="0068137C" w:rsidRDefault="003F61A0" w:rsidP="005D7A20">
            <w:pPr>
              <w:keepNext/>
              <w:numPr>
                <w:ilvl w:val="8"/>
                <w:numId w:val="1"/>
              </w:numPr>
              <w:suppressAutoHyphens/>
              <w:jc w:val="both"/>
              <w:outlineLvl w:val="8"/>
              <w:rPr>
                <w:sz w:val="15"/>
                <w:szCs w:val="15"/>
              </w:rPr>
            </w:pPr>
            <w:r w:rsidRPr="0068137C">
              <w:rPr>
                <w:sz w:val="15"/>
                <w:szCs w:val="15"/>
              </w:rPr>
              <w:t xml:space="preserve">выдан: </w:t>
            </w:r>
            <w:r w:rsidR="007B369A" w:rsidRPr="0068137C">
              <w:rPr>
                <w:sz w:val="15"/>
                <w:szCs w:val="15"/>
              </w:rPr>
              <w:t>_____</w:t>
            </w:r>
            <w:r w:rsidRPr="0068137C">
              <w:rPr>
                <w:sz w:val="15"/>
                <w:szCs w:val="15"/>
              </w:rPr>
              <w:t xml:space="preserve">, </w:t>
            </w:r>
            <w:r w:rsidR="007B369A" w:rsidRPr="0068137C">
              <w:rPr>
                <w:sz w:val="15"/>
                <w:szCs w:val="15"/>
              </w:rPr>
              <w:t>_____</w:t>
            </w:r>
            <w:r w:rsidRPr="0068137C">
              <w:rPr>
                <w:sz w:val="15"/>
                <w:szCs w:val="15"/>
              </w:rPr>
              <w:t xml:space="preserve"> года </w:t>
            </w:r>
          </w:p>
          <w:p w14:paraId="64046AF5" w14:textId="77777777" w:rsidR="003F61A0" w:rsidRPr="0068137C" w:rsidRDefault="003F61A0" w:rsidP="005D7A20">
            <w:pPr>
              <w:keepNext/>
              <w:numPr>
                <w:ilvl w:val="8"/>
                <w:numId w:val="1"/>
              </w:numPr>
              <w:suppressAutoHyphens/>
              <w:jc w:val="both"/>
              <w:outlineLvl w:val="8"/>
              <w:rPr>
                <w:sz w:val="15"/>
                <w:szCs w:val="15"/>
              </w:rPr>
            </w:pPr>
            <w:r w:rsidRPr="0068137C">
              <w:rPr>
                <w:sz w:val="15"/>
                <w:szCs w:val="15"/>
              </w:rPr>
              <w:t xml:space="preserve">зарегистрирован: </w:t>
            </w:r>
            <w:r w:rsidR="007B369A" w:rsidRPr="0068137C">
              <w:rPr>
                <w:sz w:val="15"/>
                <w:szCs w:val="15"/>
              </w:rPr>
              <w:t>____</w:t>
            </w:r>
          </w:p>
          <w:p w14:paraId="188822A8" w14:textId="77777777" w:rsidR="001606C2" w:rsidRPr="001606C2" w:rsidRDefault="001606C2" w:rsidP="005D7A20">
            <w:pPr>
              <w:keepNext/>
              <w:numPr>
                <w:ilvl w:val="8"/>
                <w:numId w:val="1"/>
              </w:numPr>
              <w:suppressAutoHyphens/>
              <w:jc w:val="both"/>
              <w:outlineLvl w:val="8"/>
              <w:rPr>
                <w:sz w:val="15"/>
                <w:szCs w:val="15"/>
              </w:rPr>
            </w:pPr>
            <w:r w:rsidRPr="001606C2">
              <w:rPr>
                <w:sz w:val="15"/>
                <w:szCs w:val="15"/>
              </w:rPr>
              <w:t>р/с___</w:t>
            </w:r>
          </w:p>
          <w:p w14:paraId="39A63EDB" w14:textId="77777777" w:rsidR="001606C2" w:rsidRPr="001606C2" w:rsidRDefault="001606C2" w:rsidP="005D7A20">
            <w:pPr>
              <w:keepNext/>
              <w:numPr>
                <w:ilvl w:val="8"/>
                <w:numId w:val="1"/>
              </w:numPr>
              <w:suppressAutoHyphens/>
              <w:jc w:val="both"/>
              <w:outlineLvl w:val="8"/>
              <w:rPr>
                <w:sz w:val="15"/>
                <w:szCs w:val="15"/>
              </w:rPr>
            </w:pPr>
            <w:r w:rsidRPr="001606C2">
              <w:rPr>
                <w:sz w:val="15"/>
                <w:szCs w:val="15"/>
              </w:rPr>
              <w:t>_БАНК_</w:t>
            </w:r>
          </w:p>
          <w:p w14:paraId="39C61766" w14:textId="77777777" w:rsidR="001606C2" w:rsidRPr="001606C2" w:rsidRDefault="001606C2" w:rsidP="005D7A20">
            <w:pPr>
              <w:keepNext/>
              <w:numPr>
                <w:ilvl w:val="8"/>
                <w:numId w:val="1"/>
              </w:numPr>
              <w:suppressAutoHyphens/>
              <w:jc w:val="both"/>
              <w:outlineLvl w:val="8"/>
              <w:rPr>
                <w:sz w:val="15"/>
                <w:szCs w:val="15"/>
              </w:rPr>
            </w:pPr>
            <w:r w:rsidRPr="001606C2">
              <w:rPr>
                <w:sz w:val="15"/>
                <w:szCs w:val="15"/>
              </w:rPr>
              <w:t>к/с____</w:t>
            </w:r>
          </w:p>
          <w:p w14:paraId="7F7C7499" w14:textId="77777777" w:rsidR="001606C2" w:rsidRPr="001606C2" w:rsidRDefault="001606C2" w:rsidP="005D7A20">
            <w:pPr>
              <w:keepNext/>
              <w:numPr>
                <w:ilvl w:val="8"/>
                <w:numId w:val="1"/>
              </w:numPr>
              <w:suppressAutoHyphens/>
              <w:jc w:val="both"/>
              <w:outlineLvl w:val="8"/>
              <w:rPr>
                <w:sz w:val="15"/>
                <w:szCs w:val="15"/>
              </w:rPr>
            </w:pPr>
            <w:r w:rsidRPr="001606C2">
              <w:rPr>
                <w:sz w:val="15"/>
                <w:szCs w:val="15"/>
              </w:rPr>
              <w:t>БИК___</w:t>
            </w:r>
          </w:p>
          <w:p w14:paraId="64921BE6" w14:textId="77777777" w:rsidR="001606C2" w:rsidRPr="001606C2" w:rsidRDefault="001606C2" w:rsidP="005D7A20">
            <w:pPr>
              <w:keepNext/>
              <w:numPr>
                <w:ilvl w:val="8"/>
                <w:numId w:val="1"/>
              </w:numPr>
              <w:suppressAutoHyphens/>
              <w:jc w:val="both"/>
              <w:outlineLvl w:val="8"/>
              <w:rPr>
                <w:sz w:val="15"/>
                <w:szCs w:val="15"/>
              </w:rPr>
            </w:pPr>
            <w:r w:rsidRPr="001606C2">
              <w:rPr>
                <w:sz w:val="15"/>
                <w:szCs w:val="15"/>
              </w:rPr>
              <w:t>адрес электронной почты___</w:t>
            </w:r>
          </w:p>
          <w:p w14:paraId="54452C62" w14:textId="77777777" w:rsidR="003F61A0" w:rsidRPr="0068137C" w:rsidRDefault="001606C2" w:rsidP="005D7A20">
            <w:pPr>
              <w:keepNext/>
              <w:numPr>
                <w:ilvl w:val="8"/>
                <w:numId w:val="1"/>
              </w:numPr>
              <w:suppressAutoHyphens/>
              <w:jc w:val="both"/>
              <w:outlineLvl w:val="8"/>
              <w:rPr>
                <w:b/>
                <w:sz w:val="15"/>
                <w:szCs w:val="15"/>
              </w:rPr>
            </w:pPr>
            <w:r w:rsidRPr="001606C2">
              <w:rPr>
                <w:sz w:val="15"/>
                <w:szCs w:val="15"/>
              </w:rPr>
              <w:t>тел. ___</w:t>
            </w:r>
          </w:p>
          <w:p w14:paraId="7CC47FAB" w14:textId="77777777" w:rsidR="003F61A0" w:rsidRPr="0068137C" w:rsidRDefault="003F61A0" w:rsidP="005D7A20">
            <w:pPr>
              <w:keepNext/>
              <w:numPr>
                <w:ilvl w:val="8"/>
                <w:numId w:val="1"/>
              </w:numPr>
              <w:suppressAutoHyphens/>
              <w:jc w:val="both"/>
              <w:outlineLvl w:val="8"/>
              <w:rPr>
                <w:b/>
                <w:sz w:val="15"/>
                <w:szCs w:val="15"/>
              </w:rPr>
            </w:pPr>
          </w:p>
          <w:p w14:paraId="1962BBAF" w14:textId="77777777" w:rsidR="003F61A0" w:rsidRPr="0068137C" w:rsidRDefault="003F61A0" w:rsidP="005D7A20">
            <w:pPr>
              <w:keepNext/>
              <w:numPr>
                <w:ilvl w:val="5"/>
                <w:numId w:val="1"/>
              </w:numPr>
              <w:suppressAutoHyphens/>
              <w:jc w:val="both"/>
              <w:outlineLvl w:val="8"/>
              <w:rPr>
                <w:b/>
                <w:sz w:val="15"/>
                <w:szCs w:val="15"/>
              </w:rPr>
            </w:pPr>
          </w:p>
          <w:p w14:paraId="7BC6E616" w14:textId="77777777" w:rsidR="004E5E43" w:rsidRPr="0068137C" w:rsidRDefault="003F61A0" w:rsidP="005D7A20">
            <w:pPr>
              <w:keepNext/>
              <w:numPr>
                <w:ilvl w:val="8"/>
                <w:numId w:val="1"/>
              </w:numPr>
              <w:suppressAutoHyphens/>
              <w:jc w:val="both"/>
              <w:outlineLvl w:val="8"/>
              <w:rPr>
                <w:b/>
                <w:sz w:val="15"/>
                <w:szCs w:val="15"/>
                <w:lang w:eastAsia="zh-CN"/>
              </w:rPr>
            </w:pPr>
            <w:r w:rsidRPr="0068137C">
              <w:rPr>
                <w:b/>
                <w:sz w:val="15"/>
                <w:szCs w:val="15"/>
              </w:rPr>
              <w:tab/>
              <w:t xml:space="preserve">                                                                                      _____________________</w:t>
            </w:r>
            <w:proofErr w:type="gramStart"/>
            <w:r w:rsidRPr="0068137C">
              <w:rPr>
                <w:b/>
                <w:sz w:val="15"/>
                <w:szCs w:val="15"/>
              </w:rPr>
              <w:t xml:space="preserve">_  </w:t>
            </w:r>
            <w:r w:rsidR="007B369A" w:rsidRPr="0068137C">
              <w:rPr>
                <w:b/>
                <w:sz w:val="15"/>
                <w:szCs w:val="15"/>
              </w:rPr>
              <w:t>ФИО</w:t>
            </w:r>
            <w:proofErr w:type="gramEnd"/>
          </w:p>
          <w:p w14:paraId="1875DF11" w14:textId="77777777" w:rsidR="00DD6CD2" w:rsidRPr="0068137C" w:rsidRDefault="00DD6CD2" w:rsidP="005D7A20">
            <w:pPr>
              <w:rPr>
                <w:sz w:val="15"/>
                <w:szCs w:val="15"/>
              </w:rPr>
            </w:pPr>
          </w:p>
        </w:tc>
      </w:tr>
    </w:tbl>
    <w:p w14:paraId="51A2AB06" w14:textId="77777777" w:rsidR="00C138E3" w:rsidRPr="0068137C" w:rsidRDefault="00C138E3" w:rsidP="00552914">
      <w:pPr>
        <w:rPr>
          <w:sz w:val="15"/>
          <w:szCs w:val="15"/>
        </w:rPr>
      </w:pPr>
    </w:p>
    <w:sectPr w:rsidR="00C138E3" w:rsidRPr="0068137C" w:rsidSect="004A6BBC">
      <w:pgSz w:w="11906" w:h="16838"/>
      <w:pgMar w:top="851" w:right="84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8F52" w14:textId="77777777" w:rsidR="007F7E59" w:rsidRDefault="007F7E59" w:rsidP="002E33C4">
      <w:r>
        <w:separator/>
      </w:r>
    </w:p>
  </w:endnote>
  <w:endnote w:type="continuationSeparator" w:id="0">
    <w:p w14:paraId="1C843CE5" w14:textId="77777777" w:rsidR="007F7E59" w:rsidRDefault="007F7E59" w:rsidP="002E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2E676" w14:textId="77777777" w:rsidR="007F7E59" w:rsidRDefault="007F7E59" w:rsidP="002E33C4">
      <w:r>
        <w:separator/>
      </w:r>
    </w:p>
  </w:footnote>
  <w:footnote w:type="continuationSeparator" w:id="0">
    <w:p w14:paraId="03763C4B" w14:textId="77777777" w:rsidR="007F7E59" w:rsidRDefault="007F7E59" w:rsidP="002E33C4">
      <w:r>
        <w:continuationSeparator/>
      </w:r>
    </w:p>
  </w:footnote>
  <w:footnote w:id="1">
    <w:p w14:paraId="0BA1A9C6" w14:textId="77777777" w:rsidR="002E33C4" w:rsidRPr="006E375A" w:rsidRDefault="002E33C4" w:rsidP="002E33C4">
      <w:pPr>
        <w:pStyle w:val="af"/>
        <w:jc w:val="both"/>
        <w:rPr>
          <w:sz w:val="12"/>
          <w:szCs w:val="12"/>
        </w:rPr>
      </w:pPr>
      <w:r w:rsidRPr="006E375A">
        <w:rPr>
          <w:rStyle w:val="af1"/>
          <w:sz w:val="12"/>
          <w:szCs w:val="12"/>
        </w:rPr>
        <w:footnoteRef/>
      </w:r>
      <w:r w:rsidRPr="006E375A">
        <w:rPr>
          <w:sz w:val="12"/>
          <w:szCs w:val="12"/>
        </w:rPr>
        <w:t xml:space="preserve"> </w:t>
      </w:r>
      <w:r w:rsidRPr="006E375A">
        <w:rPr>
          <w:rFonts w:ascii="Tahoma" w:hAnsi="Tahoma" w:cs="Tahoma"/>
          <w:sz w:val="12"/>
          <w:szCs w:val="12"/>
        </w:rPr>
        <w:t xml:space="preserve">Термин применяется в случае, если Объект долевого строительства – жилое помещение. </w:t>
      </w:r>
    </w:p>
  </w:footnote>
  <w:footnote w:id="2">
    <w:p w14:paraId="53FAC6A7" w14:textId="77777777" w:rsidR="002E33C4" w:rsidRPr="006E375A" w:rsidRDefault="002E33C4" w:rsidP="002E33C4">
      <w:pPr>
        <w:pStyle w:val="af"/>
        <w:jc w:val="both"/>
        <w:rPr>
          <w:sz w:val="12"/>
          <w:szCs w:val="12"/>
        </w:rPr>
      </w:pPr>
      <w:r w:rsidRPr="006E375A">
        <w:rPr>
          <w:rStyle w:val="af1"/>
          <w:sz w:val="12"/>
          <w:szCs w:val="12"/>
        </w:rPr>
        <w:footnoteRef/>
      </w:r>
      <w:r w:rsidRPr="006E375A">
        <w:rPr>
          <w:sz w:val="12"/>
          <w:szCs w:val="12"/>
        </w:rPr>
        <w:t xml:space="preserve"> </w:t>
      </w:r>
      <w:r w:rsidRPr="006E375A">
        <w:rPr>
          <w:rFonts w:ascii="Tahoma" w:hAnsi="Tahoma" w:cs="Tahoma"/>
          <w:sz w:val="12"/>
          <w:szCs w:val="12"/>
        </w:rPr>
        <w:t>Термин применяется в случае, если Объект долевого строительства – жилое помещение.</w:t>
      </w:r>
      <w:r w:rsidRPr="006E375A">
        <w:rPr>
          <w:sz w:val="12"/>
          <w:szCs w:val="12"/>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C32CBD"/>
    <w:multiLevelType w:val="hybridMultilevel"/>
    <w:tmpl w:val="8EEEED84"/>
    <w:lvl w:ilvl="0" w:tplc="67A6B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D00F2B"/>
    <w:multiLevelType w:val="hybridMultilevel"/>
    <w:tmpl w:val="15409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9155492"/>
    <w:multiLevelType w:val="multilevel"/>
    <w:tmpl w:val="5E5C665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5"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E12319E"/>
    <w:multiLevelType w:val="multilevel"/>
    <w:tmpl w:val="75886D38"/>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0B65F83"/>
    <w:multiLevelType w:val="hybridMultilevel"/>
    <w:tmpl w:val="E43EA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2D57F7"/>
    <w:multiLevelType w:val="multilevel"/>
    <w:tmpl w:val="D9287726"/>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C0067FE"/>
    <w:multiLevelType w:val="hybridMultilevel"/>
    <w:tmpl w:val="323A2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C7"/>
    <w:rsid w:val="00007D2A"/>
    <w:rsid w:val="00015EAC"/>
    <w:rsid w:val="000167AB"/>
    <w:rsid w:val="00016892"/>
    <w:rsid w:val="00022D6F"/>
    <w:rsid w:val="00026F8A"/>
    <w:rsid w:val="000301E8"/>
    <w:rsid w:val="00036741"/>
    <w:rsid w:val="00043245"/>
    <w:rsid w:val="000437F7"/>
    <w:rsid w:val="000600F6"/>
    <w:rsid w:val="00060761"/>
    <w:rsid w:val="00061ED0"/>
    <w:rsid w:val="00064E93"/>
    <w:rsid w:val="0006562C"/>
    <w:rsid w:val="00065A26"/>
    <w:rsid w:val="000663F4"/>
    <w:rsid w:val="00067178"/>
    <w:rsid w:val="0007108B"/>
    <w:rsid w:val="00073723"/>
    <w:rsid w:val="00073C44"/>
    <w:rsid w:val="00074236"/>
    <w:rsid w:val="00075A61"/>
    <w:rsid w:val="000762D6"/>
    <w:rsid w:val="00076F96"/>
    <w:rsid w:val="00080BDF"/>
    <w:rsid w:val="0009145B"/>
    <w:rsid w:val="00092EEB"/>
    <w:rsid w:val="00096C16"/>
    <w:rsid w:val="000974AA"/>
    <w:rsid w:val="000A0EEC"/>
    <w:rsid w:val="000A401A"/>
    <w:rsid w:val="000A59DE"/>
    <w:rsid w:val="000A60B0"/>
    <w:rsid w:val="000B3BC5"/>
    <w:rsid w:val="000B588C"/>
    <w:rsid w:val="000C4BC0"/>
    <w:rsid w:val="000C551F"/>
    <w:rsid w:val="000C69AF"/>
    <w:rsid w:val="000D00A0"/>
    <w:rsid w:val="000D0148"/>
    <w:rsid w:val="000D1B04"/>
    <w:rsid w:val="000D4181"/>
    <w:rsid w:val="000D5237"/>
    <w:rsid w:val="000D5790"/>
    <w:rsid w:val="000D5BD3"/>
    <w:rsid w:val="000E0D63"/>
    <w:rsid w:val="000E43CC"/>
    <w:rsid w:val="000F06E7"/>
    <w:rsid w:val="000F0AA7"/>
    <w:rsid w:val="000F5F3D"/>
    <w:rsid w:val="000F61CE"/>
    <w:rsid w:val="0010076A"/>
    <w:rsid w:val="00100EBA"/>
    <w:rsid w:val="001035FF"/>
    <w:rsid w:val="0011022A"/>
    <w:rsid w:val="0011127D"/>
    <w:rsid w:val="00114231"/>
    <w:rsid w:val="00114526"/>
    <w:rsid w:val="0011702A"/>
    <w:rsid w:val="0012152B"/>
    <w:rsid w:val="001229E4"/>
    <w:rsid w:val="0012717E"/>
    <w:rsid w:val="00131269"/>
    <w:rsid w:val="00132572"/>
    <w:rsid w:val="0013372A"/>
    <w:rsid w:val="0013468B"/>
    <w:rsid w:val="001374FD"/>
    <w:rsid w:val="001376F0"/>
    <w:rsid w:val="00141708"/>
    <w:rsid w:val="00143FBF"/>
    <w:rsid w:val="0014622E"/>
    <w:rsid w:val="0015158A"/>
    <w:rsid w:val="001555CF"/>
    <w:rsid w:val="001606C2"/>
    <w:rsid w:val="00162C6B"/>
    <w:rsid w:val="00162F5F"/>
    <w:rsid w:val="00163A8F"/>
    <w:rsid w:val="001715EE"/>
    <w:rsid w:val="001736B4"/>
    <w:rsid w:val="00173EF1"/>
    <w:rsid w:val="001751F0"/>
    <w:rsid w:val="001767A4"/>
    <w:rsid w:val="00176F1B"/>
    <w:rsid w:val="001842AB"/>
    <w:rsid w:val="00184FCC"/>
    <w:rsid w:val="0018665D"/>
    <w:rsid w:val="00190F41"/>
    <w:rsid w:val="00191032"/>
    <w:rsid w:val="00192313"/>
    <w:rsid w:val="001926FA"/>
    <w:rsid w:val="00193D5C"/>
    <w:rsid w:val="00197638"/>
    <w:rsid w:val="001A303D"/>
    <w:rsid w:val="001A3B5F"/>
    <w:rsid w:val="001A54BF"/>
    <w:rsid w:val="001A5AC3"/>
    <w:rsid w:val="001A61C1"/>
    <w:rsid w:val="001B161C"/>
    <w:rsid w:val="001B4EE1"/>
    <w:rsid w:val="001B5B2D"/>
    <w:rsid w:val="001B7367"/>
    <w:rsid w:val="001C0CA0"/>
    <w:rsid w:val="001C2302"/>
    <w:rsid w:val="001C4404"/>
    <w:rsid w:val="001C57FF"/>
    <w:rsid w:val="001C59AB"/>
    <w:rsid w:val="001D1496"/>
    <w:rsid w:val="001D61A1"/>
    <w:rsid w:val="001D6A1F"/>
    <w:rsid w:val="001E1E61"/>
    <w:rsid w:val="001F1D22"/>
    <w:rsid w:val="001F4D87"/>
    <w:rsid w:val="001F5F44"/>
    <w:rsid w:val="001F6799"/>
    <w:rsid w:val="001F7026"/>
    <w:rsid w:val="002018A2"/>
    <w:rsid w:val="00204035"/>
    <w:rsid w:val="00207997"/>
    <w:rsid w:val="002103AE"/>
    <w:rsid w:val="00211365"/>
    <w:rsid w:val="002121CB"/>
    <w:rsid w:val="00213537"/>
    <w:rsid w:val="0021684D"/>
    <w:rsid w:val="0021736F"/>
    <w:rsid w:val="00221BB9"/>
    <w:rsid w:val="00221F86"/>
    <w:rsid w:val="00222A40"/>
    <w:rsid w:val="00223AFC"/>
    <w:rsid w:val="002247C1"/>
    <w:rsid w:val="002272CA"/>
    <w:rsid w:val="002334E4"/>
    <w:rsid w:val="00235963"/>
    <w:rsid w:val="00236095"/>
    <w:rsid w:val="0023698C"/>
    <w:rsid w:val="00237232"/>
    <w:rsid w:val="00240F1A"/>
    <w:rsid w:val="00247C3A"/>
    <w:rsid w:val="00250236"/>
    <w:rsid w:val="00250CA6"/>
    <w:rsid w:val="0025394A"/>
    <w:rsid w:val="00254091"/>
    <w:rsid w:val="00257C53"/>
    <w:rsid w:val="00264760"/>
    <w:rsid w:val="00267F73"/>
    <w:rsid w:val="002725F0"/>
    <w:rsid w:val="0027315A"/>
    <w:rsid w:val="00280D60"/>
    <w:rsid w:val="00281E13"/>
    <w:rsid w:val="00285285"/>
    <w:rsid w:val="002A04E4"/>
    <w:rsid w:val="002A04EF"/>
    <w:rsid w:val="002A4A92"/>
    <w:rsid w:val="002B17A8"/>
    <w:rsid w:val="002B72D1"/>
    <w:rsid w:val="002C2660"/>
    <w:rsid w:val="002C2E0D"/>
    <w:rsid w:val="002C3BFD"/>
    <w:rsid w:val="002C4F9E"/>
    <w:rsid w:val="002C7BB7"/>
    <w:rsid w:val="002D2923"/>
    <w:rsid w:val="002D48E4"/>
    <w:rsid w:val="002D50EB"/>
    <w:rsid w:val="002E24E0"/>
    <w:rsid w:val="002E272B"/>
    <w:rsid w:val="002E33C4"/>
    <w:rsid w:val="002E353F"/>
    <w:rsid w:val="002E48E7"/>
    <w:rsid w:val="002E7C5E"/>
    <w:rsid w:val="002F0521"/>
    <w:rsid w:val="002F62EF"/>
    <w:rsid w:val="002F79A3"/>
    <w:rsid w:val="003020AE"/>
    <w:rsid w:val="003060B3"/>
    <w:rsid w:val="00312DEA"/>
    <w:rsid w:val="00313DDA"/>
    <w:rsid w:val="00325C5C"/>
    <w:rsid w:val="003320DB"/>
    <w:rsid w:val="003323E4"/>
    <w:rsid w:val="00334EFA"/>
    <w:rsid w:val="00336136"/>
    <w:rsid w:val="00347D15"/>
    <w:rsid w:val="00352C15"/>
    <w:rsid w:val="00354A8A"/>
    <w:rsid w:val="00354CC6"/>
    <w:rsid w:val="00360109"/>
    <w:rsid w:val="003640D4"/>
    <w:rsid w:val="00365A25"/>
    <w:rsid w:val="00370348"/>
    <w:rsid w:val="003712C4"/>
    <w:rsid w:val="00376875"/>
    <w:rsid w:val="003779A2"/>
    <w:rsid w:val="00387B57"/>
    <w:rsid w:val="003A5F89"/>
    <w:rsid w:val="003A6C6B"/>
    <w:rsid w:val="003A763C"/>
    <w:rsid w:val="003B0299"/>
    <w:rsid w:val="003B5A39"/>
    <w:rsid w:val="003B6099"/>
    <w:rsid w:val="003C3468"/>
    <w:rsid w:val="003C52B5"/>
    <w:rsid w:val="003C5F14"/>
    <w:rsid w:val="003C7584"/>
    <w:rsid w:val="003C7A72"/>
    <w:rsid w:val="003D248A"/>
    <w:rsid w:val="003D4A53"/>
    <w:rsid w:val="003D7AB6"/>
    <w:rsid w:val="003E0552"/>
    <w:rsid w:val="003E5DF8"/>
    <w:rsid w:val="003F61A0"/>
    <w:rsid w:val="00401481"/>
    <w:rsid w:val="00403778"/>
    <w:rsid w:val="00404B16"/>
    <w:rsid w:val="004115CA"/>
    <w:rsid w:val="004117B1"/>
    <w:rsid w:val="0041307D"/>
    <w:rsid w:val="0041329A"/>
    <w:rsid w:val="004225C3"/>
    <w:rsid w:val="00422827"/>
    <w:rsid w:val="0042390D"/>
    <w:rsid w:val="004257D2"/>
    <w:rsid w:val="00425FAE"/>
    <w:rsid w:val="00427425"/>
    <w:rsid w:val="0043058D"/>
    <w:rsid w:val="00441DE4"/>
    <w:rsid w:val="004439C2"/>
    <w:rsid w:val="00445AE9"/>
    <w:rsid w:val="004471D1"/>
    <w:rsid w:val="00463C99"/>
    <w:rsid w:val="00464076"/>
    <w:rsid w:val="004649F8"/>
    <w:rsid w:val="00466906"/>
    <w:rsid w:val="00472308"/>
    <w:rsid w:val="00472402"/>
    <w:rsid w:val="0047646D"/>
    <w:rsid w:val="00483DB5"/>
    <w:rsid w:val="00484F3F"/>
    <w:rsid w:val="00491050"/>
    <w:rsid w:val="00491828"/>
    <w:rsid w:val="00491F33"/>
    <w:rsid w:val="00496C72"/>
    <w:rsid w:val="004A0951"/>
    <w:rsid w:val="004A14C2"/>
    <w:rsid w:val="004A2107"/>
    <w:rsid w:val="004A30B1"/>
    <w:rsid w:val="004A4039"/>
    <w:rsid w:val="004A4B69"/>
    <w:rsid w:val="004A6849"/>
    <w:rsid w:val="004A6BBC"/>
    <w:rsid w:val="004B09D5"/>
    <w:rsid w:val="004B0FBC"/>
    <w:rsid w:val="004B47A0"/>
    <w:rsid w:val="004B57D4"/>
    <w:rsid w:val="004B5AAD"/>
    <w:rsid w:val="004B7744"/>
    <w:rsid w:val="004B7966"/>
    <w:rsid w:val="004C0CFF"/>
    <w:rsid w:val="004C3B4A"/>
    <w:rsid w:val="004D4068"/>
    <w:rsid w:val="004D6EDF"/>
    <w:rsid w:val="004E30DA"/>
    <w:rsid w:val="004E5E43"/>
    <w:rsid w:val="004E6C3D"/>
    <w:rsid w:val="004F46E5"/>
    <w:rsid w:val="0050231B"/>
    <w:rsid w:val="005029AC"/>
    <w:rsid w:val="005073A5"/>
    <w:rsid w:val="00507533"/>
    <w:rsid w:val="005078BC"/>
    <w:rsid w:val="005079C9"/>
    <w:rsid w:val="00507E71"/>
    <w:rsid w:val="005101B9"/>
    <w:rsid w:val="005138DC"/>
    <w:rsid w:val="005162B7"/>
    <w:rsid w:val="005205A3"/>
    <w:rsid w:val="005216D1"/>
    <w:rsid w:val="00522C98"/>
    <w:rsid w:val="00525EFB"/>
    <w:rsid w:val="00527C90"/>
    <w:rsid w:val="00530ACE"/>
    <w:rsid w:val="0053268C"/>
    <w:rsid w:val="00532B78"/>
    <w:rsid w:val="00536DCA"/>
    <w:rsid w:val="00537046"/>
    <w:rsid w:val="00542537"/>
    <w:rsid w:val="00546BCB"/>
    <w:rsid w:val="0055255C"/>
    <w:rsid w:val="00552914"/>
    <w:rsid w:val="00553D64"/>
    <w:rsid w:val="00554029"/>
    <w:rsid w:val="00567D50"/>
    <w:rsid w:val="0057072B"/>
    <w:rsid w:val="0057081F"/>
    <w:rsid w:val="00570B49"/>
    <w:rsid w:val="00571C54"/>
    <w:rsid w:val="005733B1"/>
    <w:rsid w:val="00573452"/>
    <w:rsid w:val="005828EB"/>
    <w:rsid w:val="005909AD"/>
    <w:rsid w:val="005920BB"/>
    <w:rsid w:val="00596D7D"/>
    <w:rsid w:val="005A4EC1"/>
    <w:rsid w:val="005B2DFD"/>
    <w:rsid w:val="005B6350"/>
    <w:rsid w:val="005B70FC"/>
    <w:rsid w:val="005B73FA"/>
    <w:rsid w:val="005C1A74"/>
    <w:rsid w:val="005C5429"/>
    <w:rsid w:val="005C765B"/>
    <w:rsid w:val="005D0FB4"/>
    <w:rsid w:val="005D1CD2"/>
    <w:rsid w:val="005D2440"/>
    <w:rsid w:val="005D7A20"/>
    <w:rsid w:val="005E0AED"/>
    <w:rsid w:val="005E6EB5"/>
    <w:rsid w:val="005F035A"/>
    <w:rsid w:val="005F0B2A"/>
    <w:rsid w:val="005F0C1E"/>
    <w:rsid w:val="005F1299"/>
    <w:rsid w:val="005F731A"/>
    <w:rsid w:val="0060252B"/>
    <w:rsid w:val="00604C75"/>
    <w:rsid w:val="00605B7A"/>
    <w:rsid w:val="00607DDF"/>
    <w:rsid w:val="00610022"/>
    <w:rsid w:val="00616406"/>
    <w:rsid w:val="0062099A"/>
    <w:rsid w:val="00622F12"/>
    <w:rsid w:val="006234A6"/>
    <w:rsid w:val="00624240"/>
    <w:rsid w:val="0062667A"/>
    <w:rsid w:val="0062762D"/>
    <w:rsid w:val="00631599"/>
    <w:rsid w:val="00631A69"/>
    <w:rsid w:val="00635DCC"/>
    <w:rsid w:val="00640348"/>
    <w:rsid w:val="0064336B"/>
    <w:rsid w:val="00646247"/>
    <w:rsid w:val="00652331"/>
    <w:rsid w:val="00652C87"/>
    <w:rsid w:val="00657B06"/>
    <w:rsid w:val="006631A1"/>
    <w:rsid w:val="00663C27"/>
    <w:rsid w:val="00664A0E"/>
    <w:rsid w:val="00671C8D"/>
    <w:rsid w:val="00672525"/>
    <w:rsid w:val="0067507B"/>
    <w:rsid w:val="0068137C"/>
    <w:rsid w:val="00683AE9"/>
    <w:rsid w:val="006907A5"/>
    <w:rsid w:val="00690E55"/>
    <w:rsid w:val="00694C95"/>
    <w:rsid w:val="00695077"/>
    <w:rsid w:val="00695937"/>
    <w:rsid w:val="006967CB"/>
    <w:rsid w:val="006974D9"/>
    <w:rsid w:val="006A0ED9"/>
    <w:rsid w:val="006A6ABE"/>
    <w:rsid w:val="006B12CB"/>
    <w:rsid w:val="006B1472"/>
    <w:rsid w:val="006B1CC2"/>
    <w:rsid w:val="006B4300"/>
    <w:rsid w:val="006B52B1"/>
    <w:rsid w:val="006C372E"/>
    <w:rsid w:val="006C38CF"/>
    <w:rsid w:val="006C4C10"/>
    <w:rsid w:val="006D2C5A"/>
    <w:rsid w:val="006D52F7"/>
    <w:rsid w:val="006D5CF9"/>
    <w:rsid w:val="006E375A"/>
    <w:rsid w:val="006E7F86"/>
    <w:rsid w:val="006F15E5"/>
    <w:rsid w:val="006F6482"/>
    <w:rsid w:val="006F6DA7"/>
    <w:rsid w:val="00700D01"/>
    <w:rsid w:val="00701DC1"/>
    <w:rsid w:val="0070317F"/>
    <w:rsid w:val="007067DA"/>
    <w:rsid w:val="0071519F"/>
    <w:rsid w:val="00717D76"/>
    <w:rsid w:val="007269AF"/>
    <w:rsid w:val="0073349D"/>
    <w:rsid w:val="00733E54"/>
    <w:rsid w:val="00734CC6"/>
    <w:rsid w:val="00737D37"/>
    <w:rsid w:val="007414A2"/>
    <w:rsid w:val="0074283B"/>
    <w:rsid w:val="00744064"/>
    <w:rsid w:val="00744CAE"/>
    <w:rsid w:val="00747EC9"/>
    <w:rsid w:val="007536A5"/>
    <w:rsid w:val="00765308"/>
    <w:rsid w:val="007664D1"/>
    <w:rsid w:val="007774E0"/>
    <w:rsid w:val="00780A68"/>
    <w:rsid w:val="00782134"/>
    <w:rsid w:val="00787C04"/>
    <w:rsid w:val="00787C10"/>
    <w:rsid w:val="007934FF"/>
    <w:rsid w:val="00793F3B"/>
    <w:rsid w:val="00794F8A"/>
    <w:rsid w:val="007A2ACD"/>
    <w:rsid w:val="007A4FD7"/>
    <w:rsid w:val="007A6DF9"/>
    <w:rsid w:val="007B369A"/>
    <w:rsid w:val="007B499C"/>
    <w:rsid w:val="007C32A2"/>
    <w:rsid w:val="007C38D4"/>
    <w:rsid w:val="007D7F4B"/>
    <w:rsid w:val="007E1F6D"/>
    <w:rsid w:val="007E21AB"/>
    <w:rsid w:val="007E7061"/>
    <w:rsid w:val="007E79A1"/>
    <w:rsid w:val="007F683F"/>
    <w:rsid w:val="007F6BB7"/>
    <w:rsid w:val="007F7E59"/>
    <w:rsid w:val="008071C7"/>
    <w:rsid w:val="00813FAA"/>
    <w:rsid w:val="008213F9"/>
    <w:rsid w:val="00822A0E"/>
    <w:rsid w:val="00824245"/>
    <w:rsid w:val="00826CA4"/>
    <w:rsid w:val="008303B9"/>
    <w:rsid w:val="00833700"/>
    <w:rsid w:val="00833D3A"/>
    <w:rsid w:val="00834538"/>
    <w:rsid w:val="00834FA8"/>
    <w:rsid w:val="0083700B"/>
    <w:rsid w:val="00840360"/>
    <w:rsid w:val="00841931"/>
    <w:rsid w:val="00844B6A"/>
    <w:rsid w:val="008453C1"/>
    <w:rsid w:val="008511F7"/>
    <w:rsid w:val="008511FF"/>
    <w:rsid w:val="00851315"/>
    <w:rsid w:val="00852360"/>
    <w:rsid w:val="008526FF"/>
    <w:rsid w:val="00862952"/>
    <w:rsid w:val="00862DC2"/>
    <w:rsid w:val="00863D88"/>
    <w:rsid w:val="00864179"/>
    <w:rsid w:val="008720EA"/>
    <w:rsid w:val="008729B1"/>
    <w:rsid w:val="00872C8C"/>
    <w:rsid w:val="00883E11"/>
    <w:rsid w:val="00892306"/>
    <w:rsid w:val="0089420A"/>
    <w:rsid w:val="008950A1"/>
    <w:rsid w:val="008954C5"/>
    <w:rsid w:val="008966CB"/>
    <w:rsid w:val="0089674C"/>
    <w:rsid w:val="008A12AF"/>
    <w:rsid w:val="008A5304"/>
    <w:rsid w:val="008A644E"/>
    <w:rsid w:val="008A6B7F"/>
    <w:rsid w:val="008B28B7"/>
    <w:rsid w:val="008B2F88"/>
    <w:rsid w:val="008C2B84"/>
    <w:rsid w:val="008C4C53"/>
    <w:rsid w:val="008D0324"/>
    <w:rsid w:val="008D5A2E"/>
    <w:rsid w:val="008E19BE"/>
    <w:rsid w:val="008E2215"/>
    <w:rsid w:val="008F25BE"/>
    <w:rsid w:val="008F7CF2"/>
    <w:rsid w:val="00904B68"/>
    <w:rsid w:val="00913F24"/>
    <w:rsid w:val="00916650"/>
    <w:rsid w:val="00917427"/>
    <w:rsid w:val="0091750E"/>
    <w:rsid w:val="00920C55"/>
    <w:rsid w:val="00922C18"/>
    <w:rsid w:val="00926AF4"/>
    <w:rsid w:val="009308B8"/>
    <w:rsid w:val="00933055"/>
    <w:rsid w:val="00933F51"/>
    <w:rsid w:val="00934801"/>
    <w:rsid w:val="00934A68"/>
    <w:rsid w:val="009363CC"/>
    <w:rsid w:val="00936AC9"/>
    <w:rsid w:val="00943E71"/>
    <w:rsid w:val="00944491"/>
    <w:rsid w:val="009542D2"/>
    <w:rsid w:val="00955863"/>
    <w:rsid w:val="00963C97"/>
    <w:rsid w:val="0096477C"/>
    <w:rsid w:val="00964B8F"/>
    <w:rsid w:val="00964FBA"/>
    <w:rsid w:val="009663CE"/>
    <w:rsid w:val="00966C41"/>
    <w:rsid w:val="00967488"/>
    <w:rsid w:val="00973940"/>
    <w:rsid w:val="00976A75"/>
    <w:rsid w:val="009805B9"/>
    <w:rsid w:val="00983D15"/>
    <w:rsid w:val="00985611"/>
    <w:rsid w:val="00985D84"/>
    <w:rsid w:val="00986544"/>
    <w:rsid w:val="00986AFF"/>
    <w:rsid w:val="0098755C"/>
    <w:rsid w:val="0099528A"/>
    <w:rsid w:val="00995C8B"/>
    <w:rsid w:val="009A3A80"/>
    <w:rsid w:val="009A438F"/>
    <w:rsid w:val="009A6EAF"/>
    <w:rsid w:val="009A6EE4"/>
    <w:rsid w:val="009B3D0F"/>
    <w:rsid w:val="009B4E35"/>
    <w:rsid w:val="009B5D9F"/>
    <w:rsid w:val="009B618E"/>
    <w:rsid w:val="009D1263"/>
    <w:rsid w:val="009D1A55"/>
    <w:rsid w:val="009E0377"/>
    <w:rsid w:val="009E545B"/>
    <w:rsid w:val="009E5832"/>
    <w:rsid w:val="009E5A9A"/>
    <w:rsid w:val="009E742A"/>
    <w:rsid w:val="009E75EF"/>
    <w:rsid w:val="009F071D"/>
    <w:rsid w:val="009F29CE"/>
    <w:rsid w:val="009F2DF3"/>
    <w:rsid w:val="009F4C46"/>
    <w:rsid w:val="009F5046"/>
    <w:rsid w:val="00A0039F"/>
    <w:rsid w:val="00A061EF"/>
    <w:rsid w:val="00A0629E"/>
    <w:rsid w:val="00A12649"/>
    <w:rsid w:val="00A17FAA"/>
    <w:rsid w:val="00A2377F"/>
    <w:rsid w:val="00A23D80"/>
    <w:rsid w:val="00A2507E"/>
    <w:rsid w:val="00A26FD0"/>
    <w:rsid w:val="00A42BB8"/>
    <w:rsid w:val="00A43E50"/>
    <w:rsid w:val="00A44DC8"/>
    <w:rsid w:val="00A4541E"/>
    <w:rsid w:val="00A46915"/>
    <w:rsid w:val="00A510E1"/>
    <w:rsid w:val="00A5152C"/>
    <w:rsid w:val="00A52EA6"/>
    <w:rsid w:val="00A550E1"/>
    <w:rsid w:val="00A55D13"/>
    <w:rsid w:val="00A6021E"/>
    <w:rsid w:val="00A63A6A"/>
    <w:rsid w:val="00A6429C"/>
    <w:rsid w:val="00A6624F"/>
    <w:rsid w:val="00A67331"/>
    <w:rsid w:val="00A86DA6"/>
    <w:rsid w:val="00A9439F"/>
    <w:rsid w:val="00AA0483"/>
    <w:rsid w:val="00AA0BDE"/>
    <w:rsid w:val="00AA2E2F"/>
    <w:rsid w:val="00AB07C2"/>
    <w:rsid w:val="00AB1A57"/>
    <w:rsid w:val="00AB1AC0"/>
    <w:rsid w:val="00AB2AF6"/>
    <w:rsid w:val="00AB6CBD"/>
    <w:rsid w:val="00AC01BC"/>
    <w:rsid w:val="00AC2146"/>
    <w:rsid w:val="00AC2590"/>
    <w:rsid w:val="00AC416B"/>
    <w:rsid w:val="00AD1174"/>
    <w:rsid w:val="00AD27EE"/>
    <w:rsid w:val="00AD3403"/>
    <w:rsid w:val="00AD5898"/>
    <w:rsid w:val="00AE23C4"/>
    <w:rsid w:val="00AE3EC6"/>
    <w:rsid w:val="00AF34A9"/>
    <w:rsid w:val="00AF41F9"/>
    <w:rsid w:val="00B016C7"/>
    <w:rsid w:val="00B0328D"/>
    <w:rsid w:val="00B04521"/>
    <w:rsid w:val="00B07FEF"/>
    <w:rsid w:val="00B10071"/>
    <w:rsid w:val="00B13B9A"/>
    <w:rsid w:val="00B15FDB"/>
    <w:rsid w:val="00B204CC"/>
    <w:rsid w:val="00B206ED"/>
    <w:rsid w:val="00B218ED"/>
    <w:rsid w:val="00B26F34"/>
    <w:rsid w:val="00B307EF"/>
    <w:rsid w:val="00B33661"/>
    <w:rsid w:val="00B33A23"/>
    <w:rsid w:val="00B348AF"/>
    <w:rsid w:val="00B34F34"/>
    <w:rsid w:val="00B35188"/>
    <w:rsid w:val="00B37A08"/>
    <w:rsid w:val="00B4090A"/>
    <w:rsid w:val="00B40B76"/>
    <w:rsid w:val="00B426EA"/>
    <w:rsid w:val="00B432D5"/>
    <w:rsid w:val="00B46F18"/>
    <w:rsid w:val="00B5074F"/>
    <w:rsid w:val="00B51047"/>
    <w:rsid w:val="00B511F9"/>
    <w:rsid w:val="00B60832"/>
    <w:rsid w:val="00B61122"/>
    <w:rsid w:val="00B643FC"/>
    <w:rsid w:val="00B669ED"/>
    <w:rsid w:val="00B70015"/>
    <w:rsid w:val="00B703C5"/>
    <w:rsid w:val="00B70F01"/>
    <w:rsid w:val="00B80FBC"/>
    <w:rsid w:val="00B834F1"/>
    <w:rsid w:val="00B87BB7"/>
    <w:rsid w:val="00B9066E"/>
    <w:rsid w:val="00B91207"/>
    <w:rsid w:val="00B91D38"/>
    <w:rsid w:val="00B92D1D"/>
    <w:rsid w:val="00BA0D67"/>
    <w:rsid w:val="00BA4907"/>
    <w:rsid w:val="00BA7033"/>
    <w:rsid w:val="00BB2419"/>
    <w:rsid w:val="00BC0100"/>
    <w:rsid w:val="00BC058C"/>
    <w:rsid w:val="00BC292F"/>
    <w:rsid w:val="00BC3937"/>
    <w:rsid w:val="00BC3ABA"/>
    <w:rsid w:val="00BC550D"/>
    <w:rsid w:val="00BC7B93"/>
    <w:rsid w:val="00BC7D43"/>
    <w:rsid w:val="00BD285B"/>
    <w:rsid w:val="00BD2942"/>
    <w:rsid w:val="00BD3536"/>
    <w:rsid w:val="00BD565D"/>
    <w:rsid w:val="00BE0447"/>
    <w:rsid w:val="00BE0928"/>
    <w:rsid w:val="00BE1FC3"/>
    <w:rsid w:val="00BE4366"/>
    <w:rsid w:val="00BE537B"/>
    <w:rsid w:val="00BF0058"/>
    <w:rsid w:val="00BF0663"/>
    <w:rsid w:val="00BF6E60"/>
    <w:rsid w:val="00C03D5E"/>
    <w:rsid w:val="00C04516"/>
    <w:rsid w:val="00C100FB"/>
    <w:rsid w:val="00C128C5"/>
    <w:rsid w:val="00C13044"/>
    <w:rsid w:val="00C138E3"/>
    <w:rsid w:val="00C16A7A"/>
    <w:rsid w:val="00C203D6"/>
    <w:rsid w:val="00C209C0"/>
    <w:rsid w:val="00C2257D"/>
    <w:rsid w:val="00C31958"/>
    <w:rsid w:val="00C31D41"/>
    <w:rsid w:val="00C3247E"/>
    <w:rsid w:val="00C34760"/>
    <w:rsid w:val="00C37075"/>
    <w:rsid w:val="00C37A15"/>
    <w:rsid w:val="00C407B4"/>
    <w:rsid w:val="00C44F2D"/>
    <w:rsid w:val="00C4597E"/>
    <w:rsid w:val="00C517CE"/>
    <w:rsid w:val="00C534BD"/>
    <w:rsid w:val="00C55136"/>
    <w:rsid w:val="00C56491"/>
    <w:rsid w:val="00C60235"/>
    <w:rsid w:val="00C624B8"/>
    <w:rsid w:val="00C62989"/>
    <w:rsid w:val="00C64408"/>
    <w:rsid w:val="00C702EB"/>
    <w:rsid w:val="00C722D0"/>
    <w:rsid w:val="00C72812"/>
    <w:rsid w:val="00C729FF"/>
    <w:rsid w:val="00C76218"/>
    <w:rsid w:val="00C87E4A"/>
    <w:rsid w:val="00C900FB"/>
    <w:rsid w:val="00C9258D"/>
    <w:rsid w:val="00C93B6B"/>
    <w:rsid w:val="00C9448F"/>
    <w:rsid w:val="00C9546C"/>
    <w:rsid w:val="00CA1FF3"/>
    <w:rsid w:val="00CA2570"/>
    <w:rsid w:val="00CA4FFF"/>
    <w:rsid w:val="00CB062C"/>
    <w:rsid w:val="00CB4699"/>
    <w:rsid w:val="00CB6661"/>
    <w:rsid w:val="00CC4348"/>
    <w:rsid w:val="00CC472A"/>
    <w:rsid w:val="00CC4F7C"/>
    <w:rsid w:val="00CC59B6"/>
    <w:rsid w:val="00CC655E"/>
    <w:rsid w:val="00CD00FA"/>
    <w:rsid w:val="00CD31EC"/>
    <w:rsid w:val="00CD6002"/>
    <w:rsid w:val="00CE1255"/>
    <w:rsid w:val="00CE2E25"/>
    <w:rsid w:val="00CE37C2"/>
    <w:rsid w:val="00CE487A"/>
    <w:rsid w:val="00CF5BA0"/>
    <w:rsid w:val="00CF622F"/>
    <w:rsid w:val="00D00010"/>
    <w:rsid w:val="00D0542B"/>
    <w:rsid w:val="00D06A5A"/>
    <w:rsid w:val="00D071D2"/>
    <w:rsid w:val="00D1342E"/>
    <w:rsid w:val="00D22F18"/>
    <w:rsid w:val="00D25566"/>
    <w:rsid w:val="00D25808"/>
    <w:rsid w:val="00D25E6A"/>
    <w:rsid w:val="00D26B8E"/>
    <w:rsid w:val="00D3362D"/>
    <w:rsid w:val="00D40076"/>
    <w:rsid w:val="00D40CF7"/>
    <w:rsid w:val="00D45E8B"/>
    <w:rsid w:val="00D47F8D"/>
    <w:rsid w:val="00D50D3C"/>
    <w:rsid w:val="00D510EF"/>
    <w:rsid w:val="00D52740"/>
    <w:rsid w:val="00D55FF3"/>
    <w:rsid w:val="00D66DAE"/>
    <w:rsid w:val="00D71256"/>
    <w:rsid w:val="00D7156C"/>
    <w:rsid w:val="00D71886"/>
    <w:rsid w:val="00D74704"/>
    <w:rsid w:val="00D76E86"/>
    <w:rsid w:val="00D84D41"/>
    <w:rsid w:val="00D8599A"/>
    <w:rsid w:val="00D974AC"/>
    <w:rsid w:val="00DA59D4"/>
    <w:rsid w:val="00DA63B0"/>
    <w:rsid w:val="00DA66D1"/>
    <w:rsid w:val="00DB2EC1"/>
    <w:rsid w:val="00DB635E"/>
    <w:rsid w:val="00DB7583"/>
    <w:rsid w:val="00DC1372"/>
    <w:rsid w:val="00DC19EB"/>
    <w:rsid w:val="00DC21E9"/>
    <w:rsid w:val="00DC300F"/>
    <w:rsid w:val="00DC3345"/>
    <w:rsid w:val="00DC7472"/>
    <w:rsid w:val="00DD0524"/>
    <w:rsid w:val="00DD41D7"/>
    <w:rsid w:val="00DD6CD2"/>
    <w:rsid w:val="00DE30A2"/>
    <w:rsid w:val="00DF4B5A"/>
    <w:rsid w:val="00DF5E6A"/>
    <w:rsid w:val="00DF6CD7"/>
    <w:rsid w:val="00DF7178"/>
    <w:rsid w:val="00DF7526"/>
    <w:rsid w:val="00DF7FDA"/>
    <w:rsid w:val="00E01772"/>
    <w:rsid w:val="00E07942"/>
    <w:rsid w:val="00E159C5"/>
    <w:rsid w:val="00E20EB0"/>
    <w:rsid w:val="00E40421"/>
    <w:rsid w:val="00E46343"/>
    <w:rsid w:val="00E50CA4"/>
    <w:rsid w:val="00E50F35"/>
    <w:rsid w:val="00E53DB4"/>
    <w:rsid w:val="00E542DF"/>
    <w:rsid w:val="00E61EA2"/>
    <w:rsid w:val="00E64172"/>
    <w:rsid w:val="00E70FD6"/>
    <w:rsid w:val="00E74D66"/>
    <w:rsid w:val="00E76273"/>
    <w:rsid w:val="00E80BF7"/>
    <w:rsid w:val="00E81A14"/>
    <w:rsid w:val="00E81CDF"/>
    <w:rsid w:val="00E82304"/>
    <w:rsid w:val="00E87168"/>
    <w:rsid w:val="00E87ACB"/>
    <w:rsid w:val="00E90253"/>
    <w:rsid w:val="00E9156B"/>
    <w:rsid w:val="00E950EB"/>
    <w:rsid w:val="00EA0ABA"/>
    <w:rsid w:val="00EA3DF0"/>
    <w:rsid w:val="00EA4EFA"/>
    <w:rsid w:val="00EB25FB"/>
    <w:rsid w:val="00EB3430"/>
    <w:rsid w:val="00EC1105"/>
    <w:rsid w:val="00EC2CC1"/>
    <w:rsid w:val="00EC3077"/>
    <w:rsid w:val="00EC62BB"/>
    <w:rsid w:val="00EC7C3E"/>
    <w:rsid w:val="00ED6C07"/>
    <w:rsid w:val="00EE05BD"/>
    <w:rsid w:val="00EE1075"/>
    <w:rsid w:val="00EE12D4"/>
    <w:rsid w:val="00EE2641"/>
    <w:rsid w:val="00EE3FDD"/>
    <w:rsid w:val="00EE4B17"/>
    <w:rsid w:val="00EF5546"/>
    <w:rsid w:val="00EF705A"/>
    <w:rsid w:val="00F005C0"/>
    <w:rsid w:val="00F03A82"/>
    <w:rsid w:val="00F040CC"/>
    <w:rsid w:val="00F044D5"/>
    <w:rsid w:val="00F05108"/>
    <w:rsid w:val="00F05D60"/>
    <w:rsid w:val="00F1027A"/>
    <w:rsid w:val="00F11182"/>
    <w:rsid w:val="00F141C7"/>
    <w:rsid w:val="00F1574F"/>
    <w:rsid w:val="00F15E3B"/>
    <w:rsid w:val="00F1602F"/>
    <w:rsid w:val="00F2078B"/>
    <w:rsid w:val="00F2276A"/>
    <w:rsid w:val="00F33663"/>
    <w:rsid w:val="00F33D68"/>
    <w:rsid w:val="00F35422"/>
    <w:rsid w:val="00F41204"/>
    <w:rsid w:val="00F420C5"/>
    <w:rsid w:val="00F461C7"/>
    <w:rsid w:val="00F46DCE"/>
    <w:rsid w:val="00F47650"/>
    <w:rsid w:val="00F5060C"/>
    <w:rsid w:val="00F53234"/>
    <w:rsid w:val="00F5766E"/>
    <w:rsid w:val="00F6191A"/>
    <w:rsid w:val="00F61EB1"/>
    <w:rsid w:val="00F625EA"/>
    <w:rsid w:val="00F74E8A"/>
    <w:rsid w:val="00F83E6A"/>
    <w:rsid w:val="00F91048"/>
    <w:rsid w:val="00F929D5"/>
    <w:rsid w:val="00FA551D"/>
    <w:rsid w:val="00FB1486"/>
    <w:rsid w:val="00FB1522"/>
    <w:rsid w:val="00FB2555"/>
    <w:rsid w:val="00FB4A86"/>
    <w:rsid w:val="00FB4E32"/>
    <w:rsid w:val="00FC0710"/>
    <w:rsid w:val="00FC0ACC"/>
    <w:rsid w:val="00FC0EF5"/>
    <w:rsid w:val="00FC1B71"/>
    <w:rsid w:val="00FC2AFC"/>
    <w:rsid w:val="00FC3BB6"/>
    <w:rsid w:val="00FC6DDB"/>
    <w:rsid w:val="00FD072F"/>
    <w:rsid w:val="00FD18F5"/>
    <w:rsid w:val="00FD294C"/>
    <w:rsid w:val="00FD2C19"/>
    <w:rsid w:val="00FD5A86"/>
    <w:rsid w:val="00FD5DD2"/>
    <w:rsid w:val="00FE0DF8"/>
    <w:rsid w:val="00FE13E9"/>
    <w:rsid w:val="00FE44FE"/>
    <w:rsid w:val="00FE5608"/>
    <w:rsid w:val="00FE7CFD"/>
    <w:rsid w:val="00FF3742"/>
    <w:rsid w:val="00FF5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BCAC"/>
  <w15:docId w15:val="{6C46C591-CBA2-4938-99BB-D8B1652E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9">
    <w:name w:val="heading 9"/>
    <w:basedOn w:val="a"/>
    <w:next w:val="a"/>
    <w:qFormat/>
    <w:rsid w:val="00163A8F"/>
    <w:pPr>
      <w:keepNext/>
      <w:jc w:val="both"/>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303D"/>
    <w:rPr>
      <w:rFonts w:ascii="Tahoma" w:hAnsi="Tahoma" w:cs="Tahoma"/>
      <w:sz w:val="16"/>
      <w:szCs w:val="16"/>
    </w:rPr>
  </w:style>
  <w:style w:type="paragraph" w:styleId="a4">
    <w:name w:val="Body Text"/>
    <w:basedOn w:val="a"/>
    <w:rsid w:val="00EE2641"/>
    <w:pPr>
      <w:widowControl w:val="0"/>
      <w:suppressAutoHyphens/>
      <w:jc w:val="both"/>
    </w:pPr>
    <w:rPr>
      <w:rFonts w:eastAsia="Arial Unicode MS" w:cs="Tahoma"/>
      <w:color w:val="000000"/>
      <w:lang w:val="en-US" w:eastAsia="en-US" w:bidi="en-US"/>
    </w:rPr>
  </w:style>
  <w:style w:type="table" w:styleId="a5">
    <w:name w:val="Table Grid"/>
    <w:basedOn w:val="a1"/>
    <w:rsid w:val="007440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13372A"/>
    <w:pPr>
      <w:spacing w:after="160" w:line="240" w:lineRule="exact"/>
    </w:pPr>
    <w:rPr>
      <w:rFonts w:ascii="Verdana" w:hAnsi="Verdana" w:cs="Verdana"/>
      <w:sz w:val="20"/>
      <w:szCs w:val="20"/>
      <w:lang w:val="en-US" w:eastAsia="en-US"/>
    </w:rPr>
  </w:style>
  <w:style w:type="paragraph" w:customStyle="1" w:styleId="ConsPlusNormal">
    <w:name w:val="ConsPlusNormal"/>
    <w:rsid w:val="00EC2CC1"/>
    <w:pPr>
      <w:autoSpaceDE w:val="0"/>
      <w:autoSpaceDN w:val="0"/>
      <w:adjustRightInd w:val="0"/>
    </w:pPr>
    <w:rPr>
      <w:b/>
      <w:bCs/>
      <w:sz w:val="18"/>
      <w:szCs w:val="18"/>
    </w:rPr>
  </w:style>
  <w:style w:type="paragraph" w:styleId="a6">
    <w:name w:val="Body Text Indent"/>
    <w:basedOn w:val="a"/>
    <w:link w:val="a7"/>
    <w:rsid w:val="00C702EB"/>
    <w:pPr>
      <w:spacing w:after="120"/>
      <w:ind w:left="283"/>
    </w:pPr>
    <w:rPr>
      <w:lang w:val="x-none" w:eastAsia="x-none"/>
    </w:rPr>
  </w:style>
  <w:style w:type="character" w:customStyle="1" w:styleId="a7">
    <w:name w:val="Основной текст с отступом Знак"/>
    <w:link w:val="a6"/>
    <w:rsid w:val="00C702EB"/>
    <w:rPr>
      <w:sz w:val="24"/>
      <w:szCs w:val="24"/>
    </w:rPr>
  </w:style>
  <w:style w:type="character" w:styleId="a8">
    <w:name w:val="Hyperlink"/>
    <w:rsid w:val="00D974AC"/>
    <w:rPr>
      <w:color w:val="0000FF"/>
      <w:u w:val="single"/>
    </w:rPr>
  </w:style>
  <w:style w:type="character" w:styleId="a9">
    <w:name w:val="annotation reference"/>
    <w:rsid w:val="0089674C"/>
    <w:rPr>
      <w:sz w:val="16"/>
      <w:szCs w:val="16"/>
    </w:rPr>
  </w:style>
  <w:style w:type="paragraph" w:styleId="aa">
    <w:name w:val="annotation text"/>
    <w:basedOn w:val="a"/>
    <w:link w:val="ab"/>
    <w:rsid w:val="0089674C"/>
    <w:rPr>
      <w:sz w:val="20"/>
      <w:szCs w:val="20"/>
    </w:rPr>
  </w:style>
  <w:style w:type="character" w:customStyle="1" w:styleId="ab">
    <w:name w:val="Текст примечания Знак"/>
    <w:basedOn w:val="a0"/>
    <w:link w:val="aa"/>
    <w:rsid w:val="0089674C"/>
  </w:style>
  <w:style w:type="paragraph" w:styleId="ac">
    <w:name w:val="annotation subject"/>
    <w:basedOn w:val="aa"/>
    <w:next w:val="aa"/>
    <w:link w:val="ad"/>
    <w:rsid w:val="0089674C"/>
    <w:rPr>
      <w:b/>
      <w:bCs/>
    </w:rPr>
  </w:style>
  <w:style w:type="character" w:customStyle="1" w:styleId="ad">
    <w:name w:val="Тема примечания Знак"/>
    <w:link w:val="ac"/>
    <w:rsid w:val="0089674C"/>
    <w:rPr>
      <w:b/>
      <w:bCs/>
    </w:rPr>
  </w:style>
  <w:style w:type="paragraph" w:styleId="ae">
    <w:name w:val="Normal (Web)"/>
    <w:basedOn w:val="a"/>
    <w:uiPriority w:val="99"/>
    <w:unhideWhenUsed/>
    <w:rsid w:val="00247C3A"/>
    <w:pPr>
      <w:spacing w:before="100" w:beforeAutospacing="1" w:after="100" w:afterAutospacing="1"/>
    </w:pPr>
  </w:style>
  <w:style w:type="paragraph" w:styleId="af">
    <w:name w:val="footnote text"/>
    <w:basedOn w:val="a"/>
    <w:link w:val="af0"/>
    <w:uiPriority w:val="99"/>
    <w:unhideWhenUsed/>
    <w:rsid w:val="002E33C4"/>
    <w:rPr>
      <w:sz w:val="20"/>
      <w:szCs w:val="20"/>
    </w:rPr>
  </w:style>
  <w:style w:type="character" w:customStyle="1" w:styleId="af0">
    <w:name w:val="Текст сноски Знак"/>
    <w:basedOn w:val="a0"/>
    <w:link w:val="af"/>
    <w:uiPriority w:val="99"/>
    <w:rsid w:val="002E33C4"/>
  </w:style>
  <w:style w:type="character" w:styleId="af1">
    <w:name w:val="footnote reference"/>
    <w:uiPriority w:val="99"/>
    <w:unhideWhenUsed/>
    <w:rsid w:val="002E3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822">
      <w:bodyDiv w:val="1"/>
      <w:marLeft w:val="0"/>
      <w:marRight w:val="0"/>
      <w:marTop w:val="0"/>
      <w:marBottom w:val="0"/>
      <w:divBdr>
        <w:top w:val="none" w:sz="0" w:space="0" w:color="auto"/>
        <w:left w:val="none" w:sz="0" w:space="0" w:color="auto"/>
        <w:bottom w:val="none" w:sz="0" w:space="0" w:color="auto"/>
        <w:right w:val="none" w:sz="0" w:space="0" w:color="auto"/>
      </w:divBdr>
    </w:div>
    <w:div w:id="239216267">
      <w:bodyDiv w:val="1"/>
      <w:marLeft w:val="0"/>
      <w:marRight w:val="0"/>
      <w:marTop w:val="0"/>
      <w:marBottom w:val="0"/>
      <w:divBdr>
        <w:top w:val="none" w:sz="0" w:space="0" w:color="auto"/>
        <w:left w:val="none" w:sz="0" w:space="0" w:color="auto"/>
        <w:bottom w:val="none" w:sz="0" w:space="0" w:color="auto"/>
        <w:right w:val="none" w:sz="0" w:space="0" w:color="auto"/>
      </w:divBdr>
    </w:div>
    <w:div w:id="320082153">
      <w:bodyDiv w:val="1"/>
      <w:marLeft w:val="0"/>
      <w:marRight w:val="0"/>
      <w:marTop w:val="0"/>
      <w:marBottom w:val="0"/>
      <w:divBdr>
        <w:top w:val="none" w:sz="0" w:space="0" w:color="auto"/>
        <w:left w:val="none" w:sz="0" w:space="0" w:color="auto"/>
        <w:bottom w:val="none" w:sz="0" w:space="0" w:color="auto"/>
        <w:right w:val="none" w:sz="0" w:space="0" w:color="auto"/>
      </w:divBdr>
    </w:div>
    <w:div w:id="526794446">
      <w:bodyDiv w:val="1"/>
      <w:marLeft w:val="0"/>
      <w:marRight w:val="0"/>
      <w:marTop w:val="0"/>
      <w:marBottom w:val="0"/>
      <w:divBdr>
        <w:top w:val="none" w:sz="0" w:space="0" w:color="auto"/>
        <w:left w:val="none" w:sz="0" w:space="0" w:color="auto"/>
        <w:bottom w:val="none" w:sz="0" w:space="0" w:color="auto"/>
        <w:right w:val="none" w:sz="0" w:space="0" w:color="auto"/>
      </w:divBdr>
    </w:div>
    <w:div w:id="807017321">
      <w:bodyDiv w:val="1"/>
      <w:marLeft w:val="0"/>
      <w:marRight w:val="0"/>
      <w:marTop w:val="0"/>
      <w:marBottom w:val="0"/>
      <w:divBdr>
        <w:top w:val="none" w:sz="0" w:space="0" w:color="auto"/>
        <w:left w:val="none" w:sz="0" w:space="0" w:color="auto"/>
        <w:bottom w:val="none" w:sz="0" w:space="0" w:color="auto"/>
        <w:right w:val="none" w:sz="0" w:space="0" w:color="auto"/>
      </w:divBdr>
    </w:div>
    <w:div w:id="888154550">
      <w:bodyDiv w:val="1"/>
      <w:marLeft w:val="0"/>
      <w:marRight w:val="0"/>
      <w:marTop w:val="0"/>
      <w:marBottom w:val="0"/>
      <w:divBdr>
        <w:top w:val="none" w:sz="0" w:space="0" w:color="auto"/>
        <w:left w:val="none" w:sz="0" w:space="0" w:color="auto"/>
        <w:bottom w:val="none" w:sz="0" w:space="0" w:color="auto"/>
        <w:right w:val="none" w:sz="0" w:space="0" w:color="auto"/>
      </w:divBdr>
    </w:div>
    <w:div w:id="1174566735">
      <w:bodyDiv w:val="1"/>
      <w:marLeft w:val="0"/>
      <w:marRight w:val="0"/>
      <w:marTop w:val="0"/>
      <w:marBottom w:val="0"/>
      <w:divBdr>
        <w:top w:val="none" w:sz="0" w:space="0" w:color="auto"/>
        <w:left w:val="none" w:sz="0" w:space="0" w:color="auto"/>
        <w:bottom w:val="none" w:sz="0" w:space="0" w:color="auto"/>
        <w:right w:val="none" w:sz="0" w:space="0" w:color="auto"/>
      </w:divBdr>
    </w:div>
    <w:div w:id="1251498792">
      <w:bodyDiv w:val="1"/>
      <w:marLeft w:val="0"/>
      <w:marRight w:val="0"/>
      <w:marTop w:val="0"/>
      <w:marBottom w:val="0"/>
      <w:divBdr>
        <w:top w:val="none" w:sz="0" w:space="0" w:color="auto"/>
        <w:left w:val="none" w:sz="0" w:space="0" w:color="auto"/>
        <w:bottom w:val="none" w:sz="0" w:space="0" w:color="auto"/>
        <w:right w:val="none" w:sz="0" w:space="0" w:color="auto"/>
      </w:divBdr>
    </w:div>
    <w:div w:id="1289698629">
      <w:bodyDiv w:val="1"/>
      <w:marLeft w:val="0"/>
      <w:marRight w:val="0"/>
      <w:marTop w:val="0"/>
      <w:marBottom w:val="0"/>
      <w:divBdr>
        <w:top w:val="none" w:sz="0" w:space="0" w:color="auto"/>
        <w:left w:val="none" w:sz="0" w:space="0" w:color="auto"/>
        <w:bottom w:val="none" w:sz="0" w:space="0" w:color="auto"/>
        <w:right w:val="none" w:sz="0" w:space="0" w:color="auto"/>
      </w:divBdr>
    </w:div>
    <w:div w:id="1433821415">
      <w:bodyDiv w:val="1"/>
      <w:marLeft w:val="0"/>
      <w:marRight w:val="0"/>
      <w:marTop w:val="0"/>
      <w:marBottom w:val="0"/>
      <w:divBdr>
        <w:top w:val="none" w:sz="0" w:space="0" w:color="auto"/>
        <w:left w:val="none" w:sz="0" w:space="0" w:color="auto"/>
        <w:bottom w:val="none" w:sz="0" w:space="0" w:color="auto"/>
        <w:right w:val="none" w:sz="0" w:space="0" w:color="auto"/>
      </w:divBdr>
    </w:div>
    <w:div w:id="1644892540">
      <w:bodyDiv w:val="1"/>
      <w:marLeft w:val="0"/>
      <w:marRight w:val="0"/>
      <w:marTop w:val="0"/>
      <w:marBottom w:val="0"/>
      <w:divBdr>
        <w:top w:val="none" w:sz="0" w:space="0" w:color="auto"/>
        <w:left w:val="none" w:sz="0" w:space="0" w:color="auto"/>
        <w:bottom w:val="none" w:sz="0" w:space="0" w:color="auto"/>
        <w:right w:val="none" w:sz="0" w:space="0" w:color="auto"/>
      </w:divBdr>
    </w:div>
    <w:div w:id="1700472989">
      <w:bodyDiv w:val="1"/>
      <w:marLeft w:val="0"/>
      <w:marRight w:val="0"/>
      <w:marTop w:val="0"/>
      <w:marBottom w:val="0"/>
      <w:divBdr>
        <w:top w:val="none" w:sz="0" w:space="0" w:color="auto"/>
        <w:left w:val="none" w:sz="0" w:space="0" w:color="auto"/>
        <w:bottom w:val="none" w:sz="0" w:space="0" w:color="auto"/>
        <w:right w:val="none" w:sz="0" w:space="0" w:color="auto"/>
      </w:divBdr>
    </w:div>
    <w:div w:id="1820413113">
      <w:bodyDiv w:val="1"/>
      <w:marLeft w:val="0"/>
      <w:marRight w:val="0"/>
      <w:marTop w:val="0"/>
      <w:marBottom w:val="0"/>
      <w:divBdr>
        <w:top w:val="none" w:sz="0" w:space="0" w:color="auto"/>
        <w:left w:val="none" w:sz="0" w:space="0" w:color="auto"/>
        <w:bottom w:val="none" w:sz="0" w:space="0" w:color="auto"/>
        <w:right w:val="none" w:sz="0" w:space="0" w:color="auto"/>
      </w:divBdr>
    </w:div>
    <w:div w:id="1931812828">
      <w:bodyDiv w:val="1"/>
      <w:marLeft w:val="0"/>
      <w:marRight w:val="0"/>
      <w:marTop w:val="0"/>
      <w:marBottom w:val="0"/>
      <w:divBdr>
        <w:top w:val="none" w:sz="0" w:space="0" w:color="auto"/>
        <w:left w:val="none" w:sz="0" w:space="0" w:color="auto"/>
        <w:bottom w:val="none" w:sz="0" w:space="0" w:color="auto"/>
        <w:right w:val="none" w:sz="0" w:space="0" w:color="auto"/>
      </w:divBdr>
    </w:div>
    <w:div w:id="1957591849">
      <w:bodyDiv w:val="1"/>
      <w:marLeft w:val="0"/>
      <w:marRight w:val="0"/>
      <w:marTop w:val="0"/>
      <w:marBottom w:val="0"/>
      <w:divBdr>
        <w:top w:val="none" w:sz="0" w:space="0" w:color="auto"/>
        <w:left w:val="none" w:sz="0" w:space="0" w:color="auto"/>
        <w:bottom w:val="none" w:sz="0" w:space="0" w:color="auto"/>
        <w:right w:val="none" w:sz="0" w:space="0" w:color="auto"/>
      </w:divBdr>
    </w:div>
    <w:div w:id="1989942233">
      <w:bodyDiv w:val="1"/>
      <w:marLeft w:val="0"/>
      <w:marRight w:val="0"/>
      <w:marTop w:val="0"/>
      <w:marBottom w:val="0"/>
      <w:divBdr>
        <w:top w:val="none" w:sz="0" w:space="0" w:color="auto"/>
        <w:left w:val="none" w:sz="0" w:space="0" w:color="auto"/>
        <w:bottom w:val="none" w:sz="0" w:space="0" w:color="auto"/>
        <w:right w:val="none" w:sz="0" w:space="0" w:color="auto"/>
      </w:divBdr>
    </w:div>
    <w:div w:id="212022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C3030DD13BA12E2BED415497B7C4EFFEE8752A9B1481C1BFF817D1C5BB148715EC2E9F26566A08C7oAL" TargetMode="External"/><Relationship Id="rId5" Type="http://schemas.openxmlformats.org/officeDocument/2006/relationships/webSettings" Target="webSettings.xml"/><Relationship Id="rId10" Type="http://schemas.openxmlformats.org/officeDocument/2006/relationships/hyperlink" Target="consultantplus://offline/ref=0E6604B2C0F9ED1A550086FC79924A2CDBCE4D155B814F49C79E199C43009323C860E6DAA06A30BBD9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E4D155B814F49C79E199C43009323C860E6DAA06A30BBDEBBB131AD93DEA28E5C1AC8A269C8AEY8M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378C-7B3E-41A3-8A07-397666A4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10030</Words>
  <Characters>57174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Сибиряк</Company>
  <LinksUpToDate>false</LinksUpToDate>
  <CharactersWithSpaces>67070</CharactersWithSpaces>
  <SharedDoc>false</SharedDoc>
  <HLinks>
    <vt:vector size="24" baseType="variant">
      <vt:variant>
        <vt:i4>2621503</vt:i4>
      </vt:variant>
      <vt:variant>
        <vt:i4>9</vt:i4>
      </vt:variant>
      <vt:variant>
        <vt:i4>0</vt:i4>
      </vt:variant>
      <vt:variant>
        <vt:i4>5</vt:i4>
      </vt:variant>
      <vt:variant>
        <vt:lpwstr>consultantplus://offline/ref=2EC3030DD13BA12E2BED415497B7C4EFFEE8752A9B1481C1BFF817D1C5BB148715EC2E9F26566A08C7oAL</vt:lpwstr>
      </vt:variant>
      <vt:variant>
        <vt:lpwstr/>
      </vt:variant>
      <vt:variant>
        <vt:i4>7798847</vt:i4>
      </vt:variant>
      <vt:variant>
        <vt:i4>6</vt:i4>
      </vt:variant>
      <vt:variant>
        <vt:i4>0</vt:i4>
      </vt:variant>
      <vt:variant>
        <vt:i4>5</vt:i4>
      </vt:variant>
      <vt:variant>
        <vt:lpwstr>consultantplus://offline/ref=0E6604B2C0F9ED1A550086FC79924A2CDBCE4D155B814F49C79E199C43009323C860E6DAA06A30BBD9BBB131AD93DEA28E5C1AC8A269C8AEY8M9Q</vt:lpwstr>
      </vt:variant>
      <vt:variant>
        <vt:lpwstr/>
      </vt:variant>
      <vt:variant>
        <vt:i4>7798883</vt:i4>
      </vt:variant>
      <vt:variant>
        <vt:i4>3</vt:i4>
      </vt:variant>
      <vt:variant>
        <vt:i4>0</vt:i4>
      </vt:variant>
      <vt:variant>
        <vt:i4>5</vt:i4>
      </vt:variant>
      <vt:variant>
        <vt:lpwstr>consultantplus://offline/ref=0E6604B2C0F9ED1A550086FC79924A2CDBCE4D155B814F49C79E199C43009323C860E6DAA06A30BBDEBBB131AD93DEA28E5C1AC8A269C8AEY8M9Q</vt:lpwstr>
      </vt:variant>
      <vt:variant>
        <vt:lpwstr/>
      </vt:variant>
      <vt:variant>
        <vt:i4>852001</vt:i4>
      </vt:variant>
      <vt:variant>
        <vt:i4>0</vt:i4>
      </vt:variant>
      <vt:variant>
        <vt:i4>0</vt:i4>
      </vt:variant>
      <vt:variant>
        <vt:i4>5</vt:i4>
      </vt:variant>
      <vt:variant>
        <vt:lpwstr>mailto:escrow@domrf.ru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Абрамидзе</dc:creator>
  <cp:keywords/>
  <dc:description/>
  <cp:lastModifiedBy>Дск</cp:lastModifiedBy>
  <cp:revision>5</cp:revision>
  <cp:lastPrinted>2025-09-25T09:03:00Z</cp:lastPrinted>
  <dcterms:created xsi:type="dcterms:W3CDTF">2025-11-07T10:39:00Z</dcterms:created>
  <dcterms:modified xsi:type="dcterms:W3CDTF">2025-11-10T10:34:00Z</dcterms:modified>
</cp:coreProperties>
</file>